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D4824" w:rsidRDefault="0028366D" w:rsidP="002D4824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28366D" w:rsidRPr="002D4824" w:rsidRDefault="0028366D" w:rsidP="002D4824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28366D" w:rsidRPr="002D4824" w:rsidRDefault="0028366D" w:rsidP="002D4824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D4824" w:rsidRDefault="0028366D" w:rsidP="002D4824">
      <w:pPr>
        <w:pStyle w:val="ConsPlusNormal"/>
        <w:spacing w:line="3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366D" w:rsidRPr="002D4824" w:rsidRDefault="0028366D" w:rsidP="002D4824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D48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4824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 w:rsidRPr="002D4824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D4824" w:rsidRDefault="0028366D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D4824" w:rsidRDefault="00510247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Ведущий н</w:t>
      </w:r>
      <w:r w:rsidR="0028366D" w:rsidRPr="002D4824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 w:rsidRPr="002D482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D4824">
        <w:rPr>
          <w:rFonts w:ascii="Times New Roman" w:hAnsi="Times New Roman" w:cs="Times New Roman"/>
          <w:b/>
          <w:sz w:val="24"/>
          <w:szCs w:val="24"/>
        </w:rPr>
        <w:t>лечебно-диагностическое отделение эндокринной гинекологии</w:t>
      </w:r>
      <w:r w:rsidR="00033246" w:rsidRPr="002D4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2D4824">
        <w:rPr>
          <w:rFonts w:ascii="Times New Roman" w:hAnsi="Times New Roman" w:cs="Times New Roman"/>
          <w:sz w:val="24"/>
          <w:szCs w:val="24"/>
        </w:rPr>
        <w:t>на 0,</w:t>
      </w:r>
      <w:r w:rsidR="000129A8" w:rsidRPr="002D4824">
        <w:rPr>
          <w:rFonts w:ascii="Times New Roman" w:hAnsi="Times New Roman" w:cs="Times New Roman"/>
          <w:sz w:val="24"/>
          <w:szCs w:val="24"/>
        </w:rPr>
        <w:t>5</w:t>
      </w:r>
      <w:r w:rsidR="0028366D" w:rsidRPr="002D48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2D4824">
        <w:rPr>
          <w:rFonts w:ascii="Times New Roman" w:hAnsi="Times New Roman" w:cs="Times New Roman"/>
          <w:sz w:val="24"/>
          <w:szCs w:val="24"/>
        </w:rPr>
        <w:t>ставк</w:t>
      </w:r>
      <w:r w:rsidR="000C2E05" w:rsidRPr="002D4824">
        <w:rPr>
          <w:rFonts w:ascii="Times New Roman" w:hAnsi="Times New Roman" w:cs="Times New Roman"/>
          <w:sz w:val="24"/>
          <w:szCs w:val="24"/>
        </w:rPr>
        <w:t>и</w:t>
      </w:r>
      <w:r w:rsidR="001E1477" w:rsidRPr="002D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D4824" w:rsidRDefault="00D67B12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D4824" w:rsidRDefault="0028366D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D4824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 w:rsidRPr="002D4824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D4824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="00510247" w:rsidRPr="002D4824">
        <w:rPr>
          <w:rFonts w:ascii="Times New Roman" w:hAnsi="Times New Roman" w:cs="Times New Roman"/>
          <w:sz w:val="24"/>
          <w:szCs w:val="24"/>
        </w:rPr>
        <w:t>23.10</w:t>
      </w:r>
      <w:r w:rsidR="002876F8" w:rsidRPr="002D4824">
        <w:rPr>
          <w:rFonts w:ascii="Times New Roman" w:hAnsi="Times New Roman" w:cs="Times New Roman"/>
          <w:sz w:val="24"/>
          <w:szCs w:val="24"/>
        </w:rPr>
        <w:t>.2</w:t>
      </w:r>
      <w:r w:rsidR="000E5BA2" w:rsidRPr="002D4824">
        <w:rPr>
          <w:rFonts w:ascii="Times New Roman" w:hAnsi="Times New Roman" w:cs="Times New Roman"/>
          <w:sz w:val="24"/>
          <w:szCs w:val="24"/>
        </w:rPr>
        <w:t>01</w:t>
      </w:r>
      <w:r w:rsidR="00E6183B" w:rsidRPr="002D4824">
        <w:rPr>
          <w:rFonts w:ascii="Times New Roman" w:hAnsi="Times New Roman" w:cs="Times New Roman"/>
          <w:sz w:val="24"/>
          <w:szCs w:val="24"/>
        </w:rPr>
        <w:t>9</w:t>
      </w:r>
      <w:r w:rsidR="001E1477" w:rsidRPr="002D48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D4824" w:rsidRDefault="00E1056C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D4824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="00510247" w:rsidRPr="002D4824">
        <w:rPr>
          <w:rFonts w:ascii="Times New Roman" w:hAnsi="Times New Roman" w:cs="Times New Roman"/>
          <w:sz w:val="24"/>
          <w:szCs w:val="24"/>
        </w:rPr>
        <w:t>12.11</w:t>
      </w:r>
      <w:r w:rsidR="002876F8" w:rsidRPr="002D4824">
        <w:rPr>
          <w:rFonts w:ascii="Times New Roman" w:hAnsi="Times New Roman" w:cs="Times New Roman"/>
          <w:sz w:val="24"/>
          <w:szCs w:val="24"/>
        </w:rPr>
        <w:t>.</w:t>
      </w:r>
      <w:r w:rsidR="000E5BA2" w:rsidRPr="002D4824">
        <w:rPr>
          <w:rFonts w:ascii="Times New Roman" w:hAnsi="Times New Roman" w:cs="Times New Roman"/>
          <w:sz w:val="24"/>
          <w:szCs w:val="24"/>
        </w:rPr>
        <w:t>201</w:t>
      </w:r>
      <w:r w:rsidR="00E6183B" w:rsidRPr="002D4824">
        <w:rPr>
          <w:rFonts w:ascii="Times New Roman" w:hAnsi="Times New Roman" w:cs="Times New Roman"/>
          <w:sz w:val="24"/>
          <w:szCs w:val="24"/>
        </w:rPr>
        <w:t>9</w:t>
      </w:r>
      <w:r w:rsidR="001E1477" w:rsidRPr="002D482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D4824" w:rsidRDefault="00E1056C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D4824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D4824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="00510247" w:rsidRPr="002D4824">
        <w:rPr>
          <w:rFonts w:ascii="Times New Roman" w:hAnsi="Times New Roman" w:cs="Times New Roman"/>
          <w:sz w:val="24"/>
          <w:szCs w:val="24"/>
        </w:rPr>
        <w:t>2</w:t>
      </w:r>
      <w:r w:rsidR="001F773D">
        <w:rPr>
          <w:rFonts w:ascii="Times New Roman" w:hAnsi="Times New Roman" w:cs="Times New Roman"/>
          <w:sz w:val="24"/>
          <w:szCs w:val="24"/>
        </w:rPr>
        <w:t>2</w:t>
      </w:r>
      <w:r w:rsidR="00510247" w:rsidRPr="002D4824">
        <w:rPr>
          <w:rFonts w:ascii="Times New Roman" w:hAnsi="Times New Roman" w:cs="Times New Roman"/>
          <w:sz w:val="24"/>
          <w:szCs w:val="24"/>
        </w:rPr>
        <w:t>.11</w:t>
      </w:r>
      <w:r w:rsidR="002876F8" w:rsidRPr="002D4824">
        <w:rPr>
          <w:rFonts w:ascii="Times New Roman" w:hAnsi="Times New Roman" w:cs="Times New Roman"/>
          <w:sz w:val="24"/>
          <w:szCs w:val="24"/>
        </w:rPr>
        <w:t>.</w:t>
      </w:r>
      <w:r w:rsidR="001E1477" w:rsidRPr="002D4824">
        <w:rPr>
          <w:rFonts w:ascii="Times New Roman" w:hAnsi="Times New Roman" w:cs="Times New Roman"/>
          <w:sz w:val="24"/>
          <w:szCs w:val="24"/>
        </w:rPr>
        <w:t>201</w:t>
      </w:r>
      <w:r w:rsidR="00E6183B" w:rsidRPr="002D4824">
        <w:rPr>
          <w:rFonts w:ascii="Times New Roman" w:hAnsi="Times New Roman" w:cs="Times New Roman"/>
          <w:sz w:val="24"/>
          <w:szCs w:val="24"/>
        </w:rPr>
        <w:t>9</w:t>
      </w:r>
      <w:r w:rsidR="001E1477" w:rsidRPr="002D4824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D4824">
        <w:rPr>
          <w:rFonts w:ascii="Times New Roman" w:hAnsi="Times New Roman" w:cs="Times New Roman"/>
          <w:sz w:val="24"/>
          <w:szCs w:val="24"/>
        </w:rPr>
        <w:t>ФГБУ</w:t>
      </w:r>
      <w:r w:rsidRPr="002D4824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D4824" w:rsidRDefault="00E1056C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D4824" w:rsidRDefault="00E1056C" w:rsidP="002D482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D95C30" w:rsidRPr="002D4824" w:rsidRDefault="00E1056C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 w:rsidRPr="002D4824">
        <w:rPr>
          <w:rFonts w:ascii="Times New Roman" w:hAnsi="Times New Roman" w:cs="Times New Roman"/>
          <w:sz w:val="24"/>
          <w:szCs w:val="24"/>
        </w:rPr>
        <w:t>«лечебное дело», квалификация «врач</w:t>
      </w:r>
      <w:r w:rsidR="00A319C7" w:rsidRPr="002D4824">
        <w:rPr>
          <w:rFonts w:ascii="Times New Roman" w:hAnsi="Times New Roman" w:cs="Times New Roman"/>
          <w:sz w:val="24"/>
          <w:szCs w:val="24"/>
        </w:rPr>
        <w:t>»;</w:t>
      </w:r>
    </w:p>
    <w:p w:rsidR="00E1056C" w:rsidRPr="002D4824" w:rsidRDefault="00E5315F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 w:rsidRPr="002D4824">
        <w:rPr>
          <w:rFonts w:ascii="Times New Roman" w:hAnsi="Times New Roman" w:cs="Times New Roman"/>
          <w:sz w:val="24"/>
          <w:szCs w:val="24"/>
        </w:rPr>
        <w:t>эндокринолог</w:t>
      </w:r>
      <w:r w:rsidR="000C2E05" w:rsidRPr="002D4824">
        <w:rPr>
          <w:rFonts w:ascii="Times New Roman" w:hAnsi="Times New Roman" w:cs="Times New Roman"/>
          <w:sz w:val="24"/>
          <w:szCs w:val="24"/>
        </w:rPr>
        <w:t>ия</w:t>
      </w:r>
      <w:r w:rsidRPr="002D4824">
        <w:rPr>
          <w:rFonts w:ascii="Times New Roman" w:hAnsi="Times New Roman" w:cs="Times New Roman"/>
          <w:sz w:val="24"/>
          <w:szCs w:val="24"/>
        </w:rPr>
        <w:t>»</w:t>
      </w:r>
      <w:r w:rsidR="00A319C7" w:rsidRPr="002D4824">
        <w:rPr>
          <w:rFonts w:ascii="Times New Roman" w:hAnsi="Times New Roman" w:cs="Times New Roman"/>
          <w:sz w:val="24"/>
          <w:szCs w:val="24"/>
        </w:rPr>
        <w:t>;</w:t>
      </w:r>
    </w:p>
    <w:p w:rsidR="00510247" w:rsidRPr="002D4824" w:rsidRDefault="00510247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-ординатура или интернатура по специальности «акушерство и гинекология» </w:t>
      </w:r>
    </w:p>
    <w:p w:rsidR="00033246" w:rsidRPr="002D4824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аспирантура по специальности «клиническая медицина»;</w:t>
      </w:r>
    </w:p>
    <w:p w:rsidR="00510247" w:rsidRPr="002D4824" w:rsidRDefault="00510247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наличие ученой степени</w:t>
      </w:r>
      <w:r w:rsidR="00A77122">
        <w:rPr>
          <w:rFonts w:ascii="Times New Roman" w:hAnsi="Times New Roman" w:cs="Times New Roman"/>
          <w:sz w:val="24"/>
          <w:szCs w:val="24"/>
        </w:rPr>
        <w:t xml:space="preserve"> кандидата медицинских наук</w:t>
      </w:r>
      <w:r w:rsidRPr="002D4824">
        <w:rPr>
          <w:rFonts w:ascii="Times New Roman" w:hAnsi="Times New Roman" w:cs="Times New Roman"/>
          <w:sz w:val="24"/>
          <w:szCs w:val="24"/>
        </w:rPr>
        <w:t>;</w:t>
      </w:r>
    </w:p>
    <w:p w:rsidR="005D4250" w:rsidRPr="002D4824" w:rsidRDefault="005D4250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стаж научной работы не менее </w:t>
      </w:r>
      <w:r w:rsidR="00510247" w:rsidRPr="002D4824">
        <w:rPr>
          <w:rFonts w:ascii="Times New Roman" w:hAnsi="Times New Roman" w:cs="Times New Roman"/>
          <w:sz w:val="24"/>
          <w:szCs w:val="24"/>
        </w:rPr>
        <w:t>5</w:t>
      </w:r>
      <w:r w:rsidRPr="002D4824">
        <w:rPr>
          <w:rFonts w:ascii="Times New Roman" w:hAnsi="Times New Roman" w:cs="Times New Roman"/>
          <w:sz w:val="24"/>
          <w:szCs w:val="24"/>
        </w:rPr>
        <w:t>лет;</w:t>
      </w:r>
    </w:p>
    <w:p w:rsidR="00510247" w:rsidRPr="002D4824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в РИНЦ - не</w:t>
      </w:r>
      <w:r w:rsidR="00510247" w:rsidRPr="002D4824"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511387" w:rsidRPr="002D4824">
        <w:rPr>
          <w:rFonts w:ascii="Times New Roman" w:hAnsi="Times New Roman" w:cs="Times New Roman"/>
          <w:sz w:val="24"/>
          <w:szCs w:val="24"/>
        </w:rPr>
        <w:t>20</w:t>
      </w:r>
      <w:r w:rsidR="00510247" w:rsidRPr="002D4824">
        <w:rPr>
          <w:rFonts w:ascii="Times New Roman" w:hAnsi="Times New Roman" w:cs="Times New Roman"/>
          <w:sz w:val="24"/>
          <w:szCs w:val="24"/>
        </w:rPr>
        <w:t xml:space="preserve"> по специальности «акушерство и гинекология» и/или «эндокринология»</w:t>
      </w:r>
    </w:p>
    <w:p w:rsidR="00033246" w:rsidRPr="002D4824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число публикаций, индексируемых в </w:t>
      </w:r>
      <w:r w:rsidRPr="002D482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Pr="002D48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Pr="002D482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D482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D4824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D4824">
        <w:rPr>
          <w:rFonts w:ascii="Times New Roman" w:hAnsi="Times New Roman" w:cs="Times New Roman"/>
          <w:sz w:val="24"/>
          <w:szCs w:val="24"/>
        </w:rPr>
        <w:t xml:space="preserve"> м</w:t>
      </w:r>
      <w:r w:rsidR="00511387" w:rsidRPr="002D4824">
        <w:rPr>
          <w:rFonts w:ascii="Times New Roman" w:hAnsi="Times New Roman" w:cs="Times New Roman"/>
          <w:sz w:val="24"/>
          <w:szCs w:val="24"/>
        </w:rPr>
        <w:t>едицинского профиля – не менее 2</w:t>
      </w:r>
      <w:r w:rsidRPr="002D4824">
        <w:rPr>
          <w:rFonts w:ascii="Times New Roman" w:hAnsi="Times New Roman" w:cs="Times New Roman"/>
          <w:sz w:val="24"/>
          <w:szCs w:val="24"/>
        </w:rPr>
        <w:t>;</w:t>
      </w:r>
    </w:p>
    <w:p w:rsidR="00033246" w:rsidRPr="002D4824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индекс Хирша по публикациям в РИНЦ - не менее </w:t>
      </w:r>
      <w:r w:rsidR="00511387" w:rsidRPr="002D4824">
        <w:rPr>
          <w:rFonts w:ascii="Times New Roman" w:hAnsi="Times New Roman" w:cs="Times New Roman"/>
          <w:sz w:val="24"/>
          <w:szCs w:val="24"/>
        </w:rPr>
        <w:t>4</w:t>
      </w:r>
      <w:r w:rsidRPr="002D4824">
        <w:rPr>
          <w:rFonts w:ascii="Times New Roman" w:hAnsi="Times New Roman" w:cs="Times New Roman"/>
          <w:sz w:val="24"/>
          <w:szCs w:val="24"/>
        </w:rPr>
        <w:t>;</w:t>
      </w:r>
    </w:p>
    <w:p w:rsidR="00FA72A9" w:rsidRPr="002D4824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число глав в монографиях – не</w:t>
      </w:r>
      <w:r w:rsidR="005D4250" w:rsidRPr="002D4824">
        <w:rPr>
          <w:rFonts w:ascii="Times New Roman" w:hAnsi="Times New Roman" w:cs="Times New Roman"/>
          <w:sz w:val="24"/>
          <w:szCs w:val="24"/>
        </w:rPr>
        <w:t xml:space="preserve"> менее 4</w:t>
      </w:r>
      <w:r w:rsidR="00FA72A9" w:rsidRPr="002D4824">
        <w:rPr>
          <w:rFonts w:ascii="Times New Roman" w:hAnsi="Times New Roman" w:cs="Times New Roman"/>
          <w:sz w:val="24"/>
          <w:szCs w:val="24"/>
        </w:rPr>
        <w:t>;</w:t>
      </w:r>
    </w:p>
    <w:p w:rsidR="00033246" w:rsidRDefault="005D4250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</w:t>
      </w:r>
      <w:r w:rsidR="00033246" w:rsidRPr="002D4824">
        <w:rPr>
          <w:rFonts w:ascii="Times New Roman" w:hAnsi="Times New Roman" w:cs="Times New Roman"/>
          <w:sz w:val="24"/>
          <w:szCs w:val="24"/>
        </w:rPr>
        <w:t xml:space="preserve">опыт устных и </w:t>
      </w:r>
      <w:proofErr w:type="spellStart"/>
      <w:r w:rsidR="00033246" w:rsidRPr="002D4824">
        <w:rPr>
          <w:rFonts w:ascii="Times New Roman" w:hAnsi="Times New Roman" w:cs="Times New Roman"/>
          <w:sz w:val="24"/>
          <w:szCs w:val="24"/>
        </w:rPr>
        <w:t>постерных</w:t>
      </w:r>
      <w:proofErr w:type="spellEnd"/>
      <w:r w:rsidR="00033246" w:rsidRPr="002D4824">
        <w:rPr>
          <w:rFonts w:ascii="Times New Roman" w:hAnsi="Times New Roman" w:cs="Times New Roman"/>
          <w:sz w:val="24"/>
          <w:szCs w:val="24"/>
        </w:rPr>
        <w:t xml:space="preserve"> выступлений на российских и зарубежных конференциях</w:t>
      </w:r>
      <w:r w:rsidR="00511387" w:rsidRPr="002D4824">
        <w:rPr>
          <w:rFonts w:ascii="Times New Roman" w:hAnsi="Times New Roman" w:cs="Times New Roman"/>
          <w:sz w:val="24"/>
          <w:szCs w:val="24"/>
        </w:rPr>
        <w:t xml:space="preserve"> по специальностям</w:t>
      </w:r>
      <w:r w:rsidR="00033246" w:rsidRPr="002D4824">
        <w:rPr>
          <w:rFonts w:ascii="Times New Roman" w:hAnsi="Times New Roman" w:cs="Times New Roman"/>
          <w:sz w:val="24"/>
          <w:szCs w:val="24"/>
        </w:rPr>
        <w:t>;</w:t>
      </w:r>
    </w:p>
    <w:p w:rsidR="002D4824" w:rsidRPr="002D4824" w:rsidRDefault="002D4824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-опыт чтения лекций </w:t>
      </w:r>
      <w:r w:rsidRPr="002D4824">
        <w:rPr>
          <w:rFonts w:ascii="Times New Roman" w:hAnsi="Times New Roman" w:cs="Times New Roman"/>
          <w:sz w:val="24"/>
          <w:szCs w:val="24"/>
        </w:rPr>
        <w:t>по специальности «эндокринология» и/или «акушерство и гинекология»</w:t>
      </w:r>
      <w:r>
        <w:rPr>
          <w:rFonts w:ascii="Times New Roman" w:hAnsi="Times New Roman" w:cs="Times New Roman"/>
          <w:sz w:val="24"/>
          <w:szCs w:val="24"/>
        </w:rPr>
        <w:t xml:space="preserve"> с целью обучения врачей по указанным специальностям (в т.ч. аккредитованных в рамках НМО);</w:t>
      </w:r>
    </w:p>
    <w:p w:rsidR="00511387" w:rsidRPr="002D4824" w:rsidRDefault="00511387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-участие в написании Клинических рекомендаций и Протоколов лечения МЗ РФ</w:t>
      </w:r>
    </w:p>
    <w:p w:rsidR="00033246" w:rsidRPr="002D4824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владение </w:t>
      </w:r>
      <w:r w:rsidR="00511387" w:rsidRPr="002D4824">
        <w:rPr>
          <w:rFonts w:ascii="Times New Roman" w:hAnsi="Times New Roman" w:cs="Times New Roman"/>
          <w:sz w:val="24"/>
          <w:szCs w:val="24"/>
        </w:rPr>
        <w:t>2-мя иностранными языками</w:t>
      </w:r>
      <w:r w:rsidRPr="002D4824"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 w:rsidRPr="002D4824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2D4824">
        <w:rPr>
          <w:rFonts w:ascii="Times New Roman" w:hAnsi="Times New Roman" w:cs="Times New Roman"/>
          <w:sz w:val="24"/>
          <w:szCs w:val="24"/>
        </w:rPr>
        <w:t>;</w:t>
      </w:r>
    </w:p>
    <w:p w:rsidR="00033246" w:rsidRPr="0099359C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8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2D4824">
        <w:rPr>
          <w:rFonts w:ascii="Times New Roman" w:hAnsi="Times New Roman" w:cs="Times New Roman"/>
          <w:sz w:val="24"/>
          <w:szCs w:val="24"/>
        </w:rPr>
        <w:t>увер</w:t>
      </w:r>
      <w:bookmarkStart w:id="0" w:name="_GoBack"/>
      <w:bookmarkEnd w:id="0"/>
      <w:r w:rsidRPr="002D4824">
        <w:rPr>
          <w:rFonts w:ascii="Times New Roman" w:hAnsi="Times New Roman" w:cs="Times New Roman"/>
          <w:sz w:val="24"/>
          <w:szCs w:val="24"/>
        </w:rPr>
        <w:t>енное</w:t>
      </w:r>
      <w:proofErr w:type="gramEnd"/>
      <w:r w:rsidRPr="002D4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824">
        <w:rPr>
          <w:rFonts w:ascii="Times New Roman" w:hAnsi="Times New Roman" w:cs="Times New Roman"/>
          <w:sz w:val="24"/>
          <w:szCs w:val="24"/>
        </w:rPr>
        <w:t>владение</w:t>
      </w:r>
      <w:r w:rsidRPr="002D4824">
        <w:rPr>
          <w:rFonts w:ascii="Times New Roman" w:hAnsi="Times New Roman" w:cs="Times New Roman"/>
          <w:sz w:val="24"/>
          <w:szCs w:val="24"/>
          <w:lang w:val="en-US"/>
        </w:rPr>
        <w:t xml:space="preserve"> PubMed</w:t>
      </w:r>
      <w:r w:rsidR="00511387" w:rsidRPr="002D4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11387" w:rsidRPr="002D482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r w:rsidR="00511387" w:rsidRPr="002D4824">
        <w:rPr>
          <w:rFonts w:ascii="Times New Roman" w:hAnsi="Times New Roman" w:cs="Times New Roman"/>
          <w:sz w:val="24"/>
          <w:szCs w:val="24"/>
          <w:lang w:val="en-US"/>
        </w:rPr>
        <w:t>EMBASE, ClinicalTrials.gov и Cochrane Review</w:t>
      </w:r>
      <w:r w:rsidRPr="002D48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1387" w:rsidRPr="002D4824" w:rsidRDefault="00511387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наличие действующего удостоверения</w:t>
      </w:r>
      <w:r w:rsidRPr="002D4824">
        <w:rPr>
          <w:rFonts w:ascii="Times New Roman" w:eastAsia="Calibri" w:hAnsi="Times New Roman" w:cs="Times New Roman"/>
          <w:sz w:val="24"/>
          <w:szCs w:val="24"/>
        </w:rPr>
        <w:t xml:space="preserve"> о повышении квалификации Клинические испытания лекарственных средств. Правила Надлежащей кинической практики (</w:t>
      </w:r>
      <w:r w:rsidRPr="002D4824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r w:rsidRPr="002D4824">
        <w:rPr>
          <w:rFonts w:ascii="Times New Roman" w:eastAsia="Calibri" w:hAnsi="Times New Roman" w:cs="Times New Roman"/>
          <w:sz w:val="24"/>
          <w:szCs w:val="24"/>
        </w:rPr>
        <w:t>-</w:t>
      </w:r>
      <w:r w:rsidRPr="002D4824">
        <w:rPr>
          <w:rFonts w:ascii="Times New Roman" w:eastAsia="Calibri" w:hAnsi="Times New Roman" w:cs="Times New Roman"/>
          <w:sz w:val="24"/>
          <w:szCs w:val="24"/>
          <w:lang w:val="en-US"/>
        </w:rPr>
        <w:t>GCP</w:t>
      </w:r>
      <w:r w:rsidRPr="002D4824">
        <w:rPr>
          <w:rFonts w:ascii="Times New Roman" w:eastAsia="Calibri" w:hAnsi="Times New Roman" w:cs="Times New Roman"/>
          <w:sz w:val="24"/>
          <w:szCs w:val="24"/>
        </w:rPr>
        <w:t>)</w:t>
      </w:r>
      <w:r w:rsidRPr="002D4824">
        <w:rPr>
          <w:rFonts w:ascii="Times New Roman" w:hAnsi="Times New Roman" w:cs="Times New Roman"/>
          <w:sz w:val="24"/>
          <w:szCs w:val="24"/>
        </w:rPr>
        <w:t>;</w:t>
      </w:r>
    </w:p>
    <w:p w:rsidR="00511387" w:rsidRPr="002D4824" w:rsidRDefault="00511387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опыт в участии в  Клинических исследованиях;</w:t>
      </w:r>
    </w:p>
    <w:p w:rsidR="00033246" w:rsidRPr="002D4824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опыт р</w:t>
      </w:r>
      <w:r w:rsidR="00FA72A9" w:rsidRPr="002D4824">
        <w:rPr>
          <w:rFonts w:ascii="Times New Roman" w:hAnsi="Times New Roman" w:cs="Times New Roman"/>
          <w:sz w:val="24"/>
          <w:szCs w:val="24"/>
        </w:rPr>
        <w:t xml:space="preserve">аботы с пациентами </w:t>
      </w:r>
      <w:r w:rsidR="002D4824" w:rsidRPr="002D4824">
        <w:rPr>
          <w:rFonts w:ascii="Times New Roman" w:hAnsi="Times New Roman" w:cs="Times New Roman"/>
          <w:sz w:val="24"/>
          <w:szCs w:val="24"/>
        </w:rPr>
        <w:t>на стыке двух специальностей: эндокринологии и гинекологии</w:t>
      </w:r>
      <w:r w:rsidR="00FA72A9" w:rsidRPr="002D4824">
        <w:rPr>
          <w:rFonts w:ascii="Times New Roman" w:hAnsi="Times New Roman" w:cs="Times New Roman"/>
          <w:sz w:val="24"/>
          <w:szCs w:val="24"/>
        </w:rPr>
        <w:t>;</w:t>
      </w:r>
    </w:p>
    <w:p w:rsidR="002D4824" w:rsidRPr="002D4824" w:rsidRDefault="00033246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опыт стажировки по </w:t>
      </w:r>
      <w:r w:rsidR="002D4824" w:rsidRPr="002D4824">
        <w:rPr>
          <w:rFonts w:ascii="Times New Roman" w:hAnsi="Times New Roman" w:cs="Times New Roman"/>
          <w:sz w:val="24"/>
          <w:szCs w:val="24"/>
        </w:rPr>
        <w:t>специальности «эндокринология» и/или «акушерство и гинекология»</w:t>
      </w:r>
      <w:r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="002D4824" w:rsidRPr="002D4824">
        <w:rPr>
          <w:rFonts w:ascii="Times New Roman" w:hAnsi="Times New Roman" w:cs="Times New Roman"/>
          <w:sz w:val="24"/>
          <w:szCs w:val="24"/>
        </w:rPr>
        <w:t>на базах Международных лечебных учреждений</w:t>
      </w:r>
    </w:p>
    <w:p w:rsidR="002D4824" w:rsidRPr="002D4824" w:rsidRDefault="002D4824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- членство в российских и/или международных обществах  по «эндокринологии» и/или «акушерству и гинекологии»</w:t>
      </w:r>
    </w:p>
    <w:p w:rsidR="002D4824" w:rsidRPr="002D4824" w:rsidRDefault="002D4824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40" w:rsidRPr="002D4824" w:rsidRDefault="004D0A40" w:rsidP="002D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D4824" w:rsidRDefault="00E1056C" w:rsidP="002D482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24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D4824" w:rsidRDefault="00E1056C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 w:rsidRPr="002D4824">
        <w:rPr>
          <w:rFonts w:ascii="Times New Roman" w:hAnsi="Times New Roman" w:cs="Times New Roman"/>
          <w:sz w:val="24"/>
          <w:szCs w:val="24"/>
        </w:rPr>
        <w:t>– бессрочно;</w:t>
      </w:r>
    </w:p>
    <w:p w:rsidR="00E1056C" w:rsidRPr="002D4824" w:rsidRDefault="00E1056C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2D4824">
        <w:rPr>
          <w:rFonts w:ascii="Times New Roman" w:hAnsi="Times New Roman" w:cs="Times New Roman"/>
          <w:sz w:val="24"/>
          <w:szCs w:val="24"/>
        </w:rPr>
        <w:t>–</w:t>
      </w:r>
      <w:r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="005D4250" w:rsidRPr="002D4824">
        <w:rPr>
          <w:rFonts w:ascii="Times New Roman" w:hAnsi="Times New Roman" w:cs="Times New Roman"/>
          <w:sz w:val="24"/>
          <w:szCs w:val="24"/>
        </w:rPr>
        <w:t>3</w:t>
      </w:r>
      <w:r w:rsidR="00510247" w:rsidRPr="002D4824">
        <w:rPr>
          <w:rFonts w:ascii="Times New Roman" w:hAnsi="Times New Roman" w:cs="Times New Roman"/>
          <w:sz w:val="24"/>
          <w:szCs w:val="24"/>
        </w:rPr>
        <w:t>5</w:t>
      </w:r>
      <w:r w:rsidR="005D4250"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="002876F8" w:rsidRPr="002D4824">
        <w:rPr>
          <w:rFonts w:ascii="Times New Roman" w:hAnsi="Times New Roman" w:cs="Times New Roman"/>
          <w:sz w:val="24"/>
          <w:szCs w:val="24"/>
        </w:rPr>
        <w:t>000</w:t>
      </w:r>
      <w:r w:rsidR="003F1DF0"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="004D0A40" w:rsidRPr="002D4824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D4824">
        <w:rPr>
          <w:rFonts w:ascii="Times New Roman" w:hAnsi="Times New Roman" w:cs="Times New Roman"/>
          <w:sz w:val="24"/>
          <w:szCs w:val="24"/>
        </w:rPr>
        <w:t xml:space="preserve">в месяц </w:t>
      </w:r>
    </w:p>
    <w:p w:rsidR="00E1056C" w:rsidRPr="002D4824" w:rsidRDefault="0069763B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24" w:rsidRDefault="002D4824" w:rsidP="002D482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824" w:rsidRDefault="002D4824" w:rsidP="002D482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87E" w:rsidRPr="002D4824" w:rsidRDefault="00E1056C" w:rsidP="002D482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824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D4824" w:rsidRDefault="00D44027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1</w:t>
      </w:r>
      <w:r w:rsidR="0060287E" w:rsidRPr="002D4824">
        <w:rPr>
          <w:rFonts w:ascii="Times New Roman" w:hAnsi="Times New Roman" w:cs="Times New Roman"/>
          <w:sz w:val="24"/>
          <w:szCs w:val="24"/>
        </w:rPr>
        <w:t xml:space="preserve">. </w:t>
      </w:r>
      <w:r w:rsidR="000F2A27" w:rsidRPr="002D4824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 w:rsidRPr="002D4824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Pr="002D4824" w:rsidRDefault="00D44027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2</w:t>
      </w:r>
      <w:r w:rsidR="00536E55" w:rsidRPr="002D4824">
        <w:rPr>
          <w:rFonts w:ascii="Times New Roman" w:hAnsi="Times New Roman" w:cs="Times New Roman"/>
          <w:sz w:val="24"/>
          <w:szCs w:val="24"/>
        </w:rPr>
        <w:t>. Анализ и теоретическо</w:t>
      </w:r>
      <w:r w:rsidR="00450ECA" w:rsidRPr="002D4824"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D4824" w:rsidRDefault="00D44027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3</w:t>
      </w:r>
      <w:r w:rsidR="00536E55" w:rsidRPr="002D4824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  <w:r w:rsidR="0060287E" w:rsidRPr="002D4824">
        <w:rPr>
          <w:rFonts w:ascii="Times New Roman" w:hAnsi="Times New Roman" w:cs="Times New Roman"/>
          <w:sz w:val="24"/>
          <w:szCs w:val="24"/>
        </w:rPr>
        <w:t>.</w:t>
      </w:r>
    </w:p>
    <w:p w:rsidR="00E1056C" w:rsidRPr="002D4824" w:rsidRDefault="00D44027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4</w:t>
      </w:r>
      <w:r w:rsidR="0060287E" w:rsidRPr="002D4824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D4824">
        <w:rPr>
          <w:rFonts w:ascii="Times New Roman" w:hAnsi="Times New Roman" w:cs="Times New Roman"/>
          <w:sz w:val="24"/>
          <w:szCs w:val="24"/>
        </w:rPr>
        <w:t>Участие</w:t>
      </w:r>
      <w:r w:rsidR="0060287E" w:rsidRPr="002D4824">
        <w:rPr>
          <w:rFonts w:ascii="Times New Roman" w:hAnsi="Times New Roman" w:cs="Times New Roman"/>
          <w:sz w:val="24"/>
          <w:szCs w:val="24"/>
        </w:rPr>
        <w:t xml:space="preserve"> и организация </w:t>
      </w:r>
      <w:r w:rsidR="00E1056C" w:rsidRPr="002D4824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60287E" w:rsidRPr="002D4824">
        <w:rPr>
          <w:rFonts w:ascii="Times New Roman" w:hAnsi="Times New Roman" w:cs="Times New Roman"/>
          <w:sz w:val="24"/>
          <w:szCs w:val="24"/>
        </w:rPr>
        <w:t>конференций и школ специалистов.</w:t>
      </w:r>
    </w:p>
    <w:p w:rsidR="00E1056C" w:rsidRPr="002D4824" w:rsidRDefault="00D44027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5</w:t>
      </w:r>
      <w:r w:rsidR="00536E55" w:rsidRPr="002D4824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D4824">
        <w:rPr>
          <w:rFonts w:ascii="Times New Roman" w:hAnsi="Times New Roman" w:cs="Times New Roman"/>
          <w:sz w:val="24"/>
          <w:szCs w:val="24"/>
        </w:rPr>
        <w:t xml:space="preserve"> </w:t>
      </w:r>
      <w:r w:rsidR="00450ECA" w:rsidRPr="002D4824"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  <w:r w:rsidR="0060287E" w:rsidRPr="002D4824">
        <w:rPr>
          <w:rFonts w:ascii="Times New Roman" w:hAnsi="Times New Roman" w:cs="Times New Roman"/>
          <w:sz w:val="24"/>
          <w:szCs w:val="24"/>
        </w:rPr>
        <w:t>.</w:t>
      </w:r>
    </w:p>
    <w:p w:rsidR="00D44027" w:rsidRPr="002D4824" w:rsidRDefault="00D44027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6. Лечебная и научная деятельность в отделении.</w:t>
      </w:r>
    </w:p>
    <w:p w:rsidR="00D44027" w:rsidRPr="002D4824" w:rsidRDefault="00D44027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7. Проведение обучающих школ для пациентов </w:t>
      </w:r>
      <w:r w:rsidR="002D4824">
        <w:rPr>
          <w:rFonts w:ascii="Times New Roman" w:hAnsi="Times New Roman" w:cs="Times New Roman"/>
          <w:sz w:val="24"/>
          <w:szCs w:val="24"/>
        </w:rPr>
        <w:t xml:space="preserve">и врачей </w:t>
      </w:r>
      <w:r w:rsidR="002D4824" w:rsidRPr="002D4824">
        <w:rPr>
          <w:rFonts w:ascii="Times New Roman" w:hAnsi="Times New Roman" w:cs="Times New Roman"/>
          <w:sz w:val="24"/>
          <w:szCs w:val="24"/>
        </w:rPr>
        <w:t>по специальности «эндокринология» и/или «акушерство и гинекология»</w:t>
      </w:r>
      <w:r w:rsidRPr="002D4824">
        <w:rPr>
          <w:rFonts w:ascii="Times New Roman" w:hAnsi="Times New Roman" w:cs="Times New Roman"/>
          <w:sz w:val="24"/>
          <w:szCs w:val="24"/>
        </w:rPr>
        <w:t>.</w:t>
      </w:r>
    </w:p>
    <w:p w:rsidR="005D4250" w:rsidRPr="002D4824" w:rsidRDefault="005D4250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>8. Составление планов и методических программ исследований, практических рекомендаций по использованию их результатов.</w:t>
      </w:r>
    </w:p>
    <w:p w:rsidR="005D4250" w:rsidRDefault="005D4250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9. Составление отчетов по результатам исследований. </w:t>
      </w:r>
    </w:p>
    <w:p w:rsidR="002D4824" w:rsidRPr="002D4824" w:rsidRDefault="002D4824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Участие в выполнении грантов (в т.ч. Президента РФ)</w:t>
      </w:r>
    </w:p>
    <w:p w:rsidR="00536E55" w:rsidRPr="002D4824" w:rsidRDefault="00536E55" w:rsidP="002D48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D4824" w:rsidRDefault="0028366D" w:rsidP="002D4824">
      <w:pPr>
        <w:pStyle w:val="a4"/>
        <w:shd w:val="clear" w:color="auto" w:fill="FFFFFF"/>
        <w:spacing w:before="0" w:beforeAutospacing="0" w:after="0" w:afterAutospacing="0"/>
        <w:jc w:val="both"/>
      </w:pPr>
      <w:r w:rsidRPr="002D4824">
        <w:rPr>
          <w:b/>
        </w:rPr>
        <w:t>Контактная информация:</w:t>
      </w:r>
      <w:r w:rsidRPr="002D4824">
        <w:t xml:space="preserve"> </w:t>
      </w:r>
    </w:p>
    <w:p w:rsidR="0028366D" w:rsidRPr="002D4824" w:rsidRDefault="0028366D" w:rsidP="002D4824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D4824">
        <w:t>секретарь конкурсной комиссии, д.м.н.: Никонова Татьяна Васильевна, адрес электронной почты: </w:t>
      </w:r>
      <w:hyperlink r:id="rId4" w:history="1">
        <w:r w:rsidRPr="002D4824">
          <w:rPr>
            <w:rStyle w:val="a3"/>
            <w:lang w:val="en-US"/>
          </w:rPr>
          <w:t>comcon</w:t>
        </w:r>
        <w:r w:rsidRPr="002D4824">
          <w:rPr>
            <w:rStyle w:val="a3"/>
          </w:rPr>
          <w:t>2018@</w:t>
        </w:r>
        <w:r w:rsidRPr="002D4824">
          <w:rPr>
            <w:rStyle w:val="a3"/>
            <w:lang w:val="en-US"/>
          </w:rPr>
          <w:t>mail</w:t>
        </w:r>
        <w:r w:rsidRPr="002D4824">
          <w:rPr>
            <w:rStyle w:val="a3"/>
          </w:rPr>
          <w:t>.</w:t>
        </w:r>
        <w:proofErr w:type="spellStart"/>
        <w:r w:rsidRPr="002D4824">
          <w:rPr>
            <w:rStyle w:val="a3"/>
            <w:lang w:val="en-US"/>
          </w:rPr>
          <w:t>ru</w:t>
        </w:r>
        <w:proofErr w:type="spellEnd"/>
      </w:hyperlink>
    </w:p>
    <w:p w:rsidR="0028366D" w:rsidRPr="002D4824" w:rsidRDefault="0028366D" w:rsidP="002D482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D4824" w:rsidRDefault="0028366D" w:rsidP="002D4824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4824"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2D4824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 w:rsidRPr="002D4824"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2D4824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E1056C" w:rsidRPr="002D4824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33246"/>
    <w:rsid w:val="00066DD1"/>
    <w:rsid w:val="000C2E05"/>
    <w:rsid w:val="000E5BA2"/>
    <w:rsid w:val="000F1767"/>
    <w:rsid w:val="000F2A27"/>
    <w:rsid w:val="00172757"/>
    <w:rsid w:val="001A28F7"/>
    <w:rsid w:val="001E1477"/>
    <w:rsid w:val="001F4531"/>
    <w:rsid w:val="001F773D"/>
    <w:rsid w:val="00205259"/>
    <w:rsid w:val="0028366D"/>
    <w:rsid w:val="002876F8"/>
    <w:rsid w:val="002B48A0"/>
    <w:rsid w:val="002D4824"/>
    <w:rsid w:val="00320B4E"/>
    <w:rsid w:val="003C48F7"/>
    <w:rsid w:val="003F1DF0"/>
    <w:rsid w:val="00422E6D"/>
    <w:rsid w:val="00450ECA"/>
    <w:rsid w:val="00457D3C"/>
    <w:rsid w:val="0048664D"/>
    <w:rsid w:val="004D0A40"/>
    <w:rsid w:val="00510247"/>
    <w:rsid w:val="00511387"/>
    <w:rsid w:val="00536E55"/>
    <w:rsid w:val="00575F6B"/>
    <w:rsid w:val="005D4250"/>
    <w:rsid w:val="0060287E"/>
    <w:rsid w:val="006351E0"/>
    <w:rsid w:val="0069763B"/>
    <w:rsid w:val="006C27D8"/>
    <w:rsid w:val="007044AB"/>
    <w:rsid w:val="007A283E"/>
    <w:rsid w:val="008F7BB1"/>
    <w:rsid w:val="0099359C"/>
    <w:rsid w:val="00993C69"/>
    <w:rsid w:val="00A2011F"/>
    <w:rsid w:val="00A319C7"/>
    <w:rsid w:val="00A77122"/>
    <w:rsid w:val="00AA0B38"/>
    <w:rsid w:val="00B14F18"/>
    <w:rsid w:val="00CB0AE0"/>
    <w:rsid w:val="00D44027"/>
    <w:rsid w:val="00D67B12"/>
    <w:rsid w:val="00D8667C"/>
    <w:rsid w:val="00D95C30"/>
    <w:rsid w:val="00DB0ED7"/>
    <w:rsid w:val="00E06C42"/>
    <w:rsid w:val="00E1056C"/>
    <w:rsid w:val="00E17557"/>
    <w:rsid w:val="00E5315F"/>
    <w:rsid w:val="00E6183B"/>
    <w:rsid w:val="00E904E7"/>
    <w:rsid w:val="00EC18DF"/>
    <w:rsid w:val="00FA4657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5B604-26A1-465B-AB06-6019B52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A0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Чиковани Марина Валерьевна</cp:lastModifiedBy>
  <cp:revision>5</cp:revision>
  <cp:lastPrinted>2019-09-06T08:01:00Z</cp:lastPrinted>
  <dcterms:created xsi:type="dcterms:W3CDTF">2019-10-23T07:54:00Z</dcterms:created>
  <dcterms:modified xsi:type="dcterms:W3CDTF">2019-10-23T08:05:00Z</dcterms:modified>
</cp:coreProperties>
</file>