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Научный сотрудник в лабораторию клеточных технологий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специальность: «биология», «биохимия», «генетика», «молекулярная биология» или смежных;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работы по специальности не менее 5 лет или степень кандидата наук;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за последние 5 лет не менее 3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1 научного труда, опубликованного в журналах, индексируемых в Web of Science / Scopus;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за последние 5 лет в в работах по научным грантам, российским или международным контрактам (договорам, соглашениям);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английским языком не ниже уровня Upper Intermediate;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уверенное владение базовыми лабораторными техниками;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статистической обработки и анализа данных, в том числе с использованием прикладного программного обеспечения.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60 000 до 120 000 р. в месяц 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Проведение научных исследований и разработок в области метаболомики и протеомики по тематике проектов подразделения и лаборатории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1KJbANq3kKSXopAFos/i+bAXpw==">AMUW2mVcajzaSfgupM/L+NKecz1RgIoMFdXQ1CQ4NqQBxzvCM5OwYMtn24viJrVsU1mJD4JNyTR+GrTWqc7LVMByEG2pOrj9Zzpj+tURi88HYogeK4qrmA08qSh57nJu0wzYSSSBqwR2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