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7A34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F1CC518" wp14:editId="3DC21CF5">
            <wp:extent cx="5940425" cy="1056076"/>
            <wp:effectExtent l="0" t="0" r="3175" b="0"/>
            <wp:docPr id="1" name="Рисунок 1" descr="C:\Users\pigarova.ekaterin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garova.ekaterin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1148D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55"/>
        <w:gridCol w:w="18"/>
      </w:tblGrid>
      <w:tr w:rsidR="00B51D41" w:rsidRPr="00A30F0F" w14:paraId="4896BB46" w14:textId="77777777" w:rsidTr="005E1E9B">
        <w:tc>
          <w:tcPr>
            <w:tcW w:w="4961" w:type="dxa"/>
          </w:tcPr>
          <w:p w14:paraId="32FE4223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bookmarkStart w:id="0" w:name="_Hlk498270891"/>
          </w:p>
          <w:p w14:paraId="5F3BF52E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Принято решением Ученого совета</w:t>
            </w:r>
          </w:p>
          <w:p w14:paraId="1A39D5F5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</w:t>
            </w:r>
            <w:proofErr w:type="gramStart"/>
            <w:r w:rsidRPr="00A30F0F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A30F0F">
              <w:rPr>
                <w:rFonts w:ascii="Times New Roman" w:hAnsi="Times New Roman"/>
                <w:sz w:val="24"/>
                <w:szCs w:val="24"/>
              </w:rPr>
              <w:t>___________ 20 ___г.,</w:t>
            </w:r>
          </w:p>
          <w:p w14:paraId="37D1CF3A" w14:textId="77777777"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протокол № _________________</w:t>
            </w:r>
          </w:p>
        </w:tc>
        <w:tc>
          <w:tcPr>
            <w:tcW w:w="4673" w:type="dxa"/>
            <w:gridSpan w:val="2"/>
          </w:tcPr>
          <w:p w14:paraId="0707B8E5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E4CCDFB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7386F723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Директор, академик Дедов И.И.</w:t>
            </w:r>
          </w:p>
          <w:p w14:paraId="1BC3FB91" w14:textId="77777777"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</w:t>
            </w:r>
            <w:proofErr w:type="gramStart"/>
            <w:r w:rsidRPr="00A30F0F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A30F0F">
              <w:rPr>
                <w:rFonts w:ascii="Times New Roman" w:hAnsi="Times New Roman"/>
                <w:sz w:val="24"/>
                <w:szCs w:val="24"/>
              </w:rPr>
              <w:t>___________ 20 ___г.</w:t>
            </w:r>
          </w:p>
        </w:tc>
      </w:tr>
      <w:bookmarkEnd w:id="0"/>
      <w:tr w:rsidR="002827B1" w:rsidRPr="00A30F0F" w14:paraId="6AAA654C" w14:textId="77777777" w:rsidTr="002827B1">
        <w:trPr>
          <w:gridAfter w:val="1"/>
          <w:wAfter w:w="18" w:type="dxa"/>
          <w:trHeight w:val="877"/>
        </w:trPr>
        <w:tc>
          <w:tcPr>
            <w:tcW w:w="9616" w:type="dxa"/>
            <w:gridSpan w:val="2"/>
          </w:tcPr>
          <w:p w14:paraId="270FD5AA" w14:textId="77777777" w:rsidR="002827B1" w:rsidRPr="00A30F0F" w:rsidRDefault="002827B1" w:rsidP="004649F5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584ACBB" w14:textId="6C715A38" w:rsidR="002827B1" w:rsidRPr="00A30F0F" w:rsidRDefault="002827B1" w:rsidP="004649F5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14:paraId="6DE350D5" w14:textId="6B748A1D" w:rsidR="002827B1" w:rsidRPr="00A30F0F" w:rsidRDefault="002827B1" w:rsidP="004649F5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ИВиДПО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Пигарова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ЕА</w:t>
            </w:r>
            <w:r w:rsidRPr="00A30F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A0DF7C" w14:textId="77777777" w:rsidR="002827B1" w:rsidRPr="00A30F0F" w:rsidRDefault="002827B1" w:rsidP="004649F5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</w:t>
            </w:r>
            <w:proofErr w:type="gramStart"/>
            <w:r w:rsidRPr="00A30F0F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A30F0F">
              <w:rPr>
                <w:rFonts w:ascii="Times New Roman" w:hAnsi="Times New Roman"/>
                <w:sz w:val="24"/>
                <w:szCs w:val="24"/>
              </w:rPr>
              <w:t>___________ 20 ___г.</w:t>
            </w:r>
          </w:p>
        </w:tc>
      </w:tr>
    </w:tbl>
    <w:p w14:paraId="33C7038B" w14:textId="77777777"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14:paraId="45777EE0" w14:textId="77777777"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Дополнительная профессиональная программа</w:t>
      </w:r>
    </w:p>
    <w:p w14:paraId="2213AF05" w14:textId="6AF5040D" w:rsidR="00B51D41" w:rsidRPr="00B51D41" w:rsidRDefault="00B51D41" w:rsidP="0064530F">
      <w:pPr>
        <w:jc w:val="center"/>
        <w:rPr>
          <w:rFonts w:ascii="Times New Roman" w:hAnsi="Times New Roman"/>
          <w:sz w:val="40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(повышения квалификации)</w:t>
      </w:r>
    </w:p>
    <w:p w14:paraId="682E0F95" w14:textId="5BDABCE2" w:rsidR="00B51D41" w:rsidRPr="00B51D41" w:rsidRDefault="00B51D41" w:rsidP="00B51D41">
      <w:pPr>
        <w:jc w:val="center"/>
        <w:rPr>
          <w:rFonts w:ascii="Times New Roman" w:hAnsi="Times New Roman"/>
          <w:sz w:val="40"/>
          <w:szCs w:val="24"/>
        </w:rPr>
      </w:pPr>
      <w:r w:rsidRPr="00B51D41">
        <w:rPr>
          <w:rFonts w:ascii="Times New Roman" w:hAnsi="Times New Roman"/>
          <w:sz w:val="40"/>
          <w:szCs w:val="24"/>
        </w:rPr>
        <w:t>«</w:t>
      </w:r>
      <w:r w:rsidR="00097CB0" w:rsidRPr="00097CB0">
        <w:rPr>
          <w:rFonts w:ascii="Times New Roman" w:eastAsia="Times New Roman" w:hAnsi="Times New Roman"/>
          <w:sz w:val="44"/>
          <w:szCs w:val="44"/>
          <w:lang w:eastAsia="zh-CN"/>
        </w:rPr>
        <w:t>Современные методы диагностики, терапии и профилактики хронической болезни почек у пациентов с сахарным диабетом</w:t>
      </w:r>
      <w:r w:rsidRPr="00B51D41">
        <w:rPr>
          <w:rFonts w:ascii="Times New Roman" w:hAnsi="Times New Roman"/>
          <w:sz w:val="40"/>
          <w:szCs w:val="24"/>
        </w:rPr>
        <w:t>»</w:t>
      </w:r>
    </w:p>
    <w:p w14:paraId="2FAD2734" w14:textId="5BE5F369" w:rsidR="00B51D41" w:rsidRPr="00A30F0F" w:rsidRDefault="006B501B" w:rsidP="00B51D41">
      <w:pPr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18</w:t>
      </w:r>
      <w:r w:rsidR="00AC3F04">
        <w:rPr>
          <w:rFonts w:ascii="Times New Roman" w:hAnsi="Times New Roman"/>
          <w:sz w:val="32"/>
          <w:szCs w:val="24"/>
        </w:rPr>
        <w:t xml:space="preserve"> часов</w:t>
      </w:r>
    </w:p>
    <w:p w14:paraId="5F37F0AF" w14:textId="77777777" w:rsidR="00B51D41" w:rsidRDefault="00B51D41" w:rsidP="00B51D41">
      <w:pPr>
        <w:jc w:val="right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Авторы-составители:</w:t>
      </w:r>
    </w:p>
    <w:p w14:paraId="001944D7" w14:textId="4983EA3B" w:rsidR="00AC3F04" w:rsidRPr="00097CB0" w:rsidRDefault="00AC3F04" w:rsidP="00B5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</w:t>
      </w:r>
      <w:r w:rsidR="00C3000E">
        <w:rPr>
          <w:rFonts w:ascii="Times New Roman" w:hAnsi="Times New Roman"/>
          <w:sz w:val="24"/>
          <w:szCs w:val="24"/>
        </w:rPr>
        <w:t xml:space="preserve"> профессор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7CB0">
        <w:rPr>
          <w:rFonts w:ascii="Times New Roman" w:hAnsi="Times New Roman"/>
          <w:sz w:val="24"/>
          <w:szCs w:val="24"/>
        </w:rPr>
        <w:t>Шамхалова</w:t>
      </w:r>
      <w:proofErr w:type="spellEnd"/>
      <w:r w:rsidR="00097CB0">
        <w:rPr>
          <w:rFonts w:ascii="Times New Roman" w:hAnsi="Times New Roman"/>
          <w:sz w:val="24"/>
          <w:szCs w:val="24"/>
        </w:rPr>
        <w:t xml:space="preserve"> М.Ш.,</w:t>
      </w:r>
    </w:p>
    <w:p w14:paraId="6472A8B8" w14:textId="1877C7CA" w:rsidR="00B51D41" w:rsidRDefault="00B51D41" w:rsidP="00B51D41">
      <w:pPr>
        <w:jc w:val="right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 xml:space="preserve">к.м.н., </w:t>
      </w:r>
      <w:r w:rsidR="00C3000E">
        <w:rPr>
          <w:rFonts w:ascii="Times New Roman" w:hAnsi="Times New Roman"/>
          <w:sz w:val="24"/>
          <w:szCs w:val="24"/>
        </w:rPr>
        <w:t>доцент</w:t>
      </w:r>
      <w:r w:rsidRPr="00A30F0F">
        <w:rPr>
          <w:rFonts w:ascii="Times New Roman" w:hAnsi="Times New Roman"/>
          <w:sz w:val="24"/>
          <w:szCs w:val="24"/>
        </w:rPr>
        <w:t xml:space="preserve"> </w:t>
      </w:r>
      <w:r w:rsidR="00097CB0">
        <w:rPr>
          <w:rFonts w:ascii="Times New Roman" w:hAnsi="Times New Roman"/>
          <w:sz w:val="24"/>
          <w:szCs w:val="24"/>
        </w:rPr>
        <w:t>Сухарева О.Ю.</w:t>
      </w:r>
      <w:r w:rsidRPr="00A30F0F">
        <w:rPr>
          <w:rFonts w:ascii="Times New Roman" w:hAnsi="Times New Roman"/>
          <w:sz w:val="24"/>
          <w:szCs w:val="24"/>
        </w:rPr>
        <w:t>,</w:t>
      </w:r>
    </w:p>
    <w:p w14:paraId="327D90AD" w14:textId="0ECE3945" w:rsidR="0064530F" w:rsidRPr="00A30F0F" w:rsidRDefault="0064530F" w:rsidP="00B5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 </w:t>
      </w:r>
      <w:proofErr w:type="spellStart"/>
      <w:r>
        <w:rPr>
          <w:rFonts w:ascii="Times New Roman" w:hAnsi="Times New Roman"/>
          <w:sz w:val="24"/>
          <w:szCs w:val="24"/>
        </w:rPr>
        <w:t>Ярек</w:t>
      </w:r>
      <w:proofErr w:type="spellEnd"/>
      <w:r>
        <w:rPr>
          <w:rFonts w:ascii="Times New Roman" w:hAnsi="Times New Roman"/>
          <w:sz w:val="24"/>
          <w:szCs w:val="24"/>
        </w:rPr>
        <w:t>-Мартынова И.Я.,</w:t>
      </w:r>
    </w:p>
    <w:p w14:paraId="1DBF9907" w14:textId="79AC8847" w:rsidR="00B51D41" w:rsidRPr="00A30F0F" w:rsidRDefault="005E1E9B" w:rsidP="00B5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д.м.н., </w:t>
      </w:r>
      <w:r w:rsidR="00097CB0">
        <w:rPr>
          <w:rFonts w:ascii="Times New Roman" w:hAnsi="Times New Roman"/>
          <w:sz w:val="24"/>
          <w:szCs w:val="24"/>
        </w:rPr>
        <w:t>доцент Викулова О.К</w:t>
      </w:r>
      <w:r w:rsidR="0064530F">
        <w:rPr>
          <w:rFonts w:ascii="Times New Roman" w:hAnsi="Times New Roman"/>
          <w:sz w:val="24"/>
          <w:szCs w:val="24"/>
        </w:rPr>
        <w:t xml:space="preserve"> </w:t>
      </w:r>
    </w:p>
    <w:p w14:paraId="5A5E5E29" w14:textId="77777777" w:rsidR="00B51D41" w:rsidRPr="00A30F0F" w:rsidRDefault="00B51D41" w:rsidP="00B51D41">
      <w:pPr>
        <w:jc w:val="right"/>
        <w:rPr>
          <w:rFonts w:ascii="Times New Roman" w:hAnsi="Times New Roman"/>
          <w:sz w:val="24"/>
          <w:szCs w:val="24"/>
        </w:rPr>
      </w:pPr>
    </w:p>
    <w:p w14:paraId="714F22B5" w14:textId="77777777" w:rsidR="00B51D41" w:rsidRPr="00A30F0F" w:rsidRDefault="00B51D41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Москва</w:t>
      </w:r>
    </w:p>
    <w:p w14:paraId="03F37577" w14:textId="7F32429F" w:rsidR="00B51D41" w:rsidRPr="00A30F0F" w:rsidRDefault="00B51D41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201</w:t>
      </w:r>
      <w:r w:rsidR="0064530F">
        <w:rPr>
          <w:rFonts w:ascii="Times New Roman" w:hAnsi="Times New Roman"/>
          <w:sz w:val="24"/>
          <w:szCs w:val="24"/>
        </w:rPr>
        <w:t>7</w:t>
      </w:r>
    </w:p>
    <w:p w14:paraId="2DEE0583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F563DAC" w14:textId="77777777" w:rsidR="00AC3F04" w:rsidRDefault="00AC3F04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4A88A31C" w14:textId="77777777"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76E648C7" w14:textId="77777777"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7B82F1CD" w14:textId="132E57A0" w:rsidR="006B7C3D" w:rsidRPr="006B501B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1" w:name="_GoBack"/>
      <w:bookmarkEnd w:id="1"/>
      <w:r w:rsidRPr="006B501B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Всего часов – </w:t>
      </w:r>
      <w:r w:rsidRPr="006B501B">
        <w:rPr>
          <w:rFonts w:ascii="Times New Roman" w:eastAsia="Times New Roman" w:hAnsi="Times New Roman"/>
          <w:b/>
          <w:sz w:val="24"/>
          <w:szCs w:val="24"/>
          <w:lang w:eastAsia="zh-CN"/>
        </w:rPr>
        <w:t>аудиторных</w:t>
      </w:r>
      <w:r w:rsidR="00311B20" w:rsidRPr="006B501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6B501B" w:rsidRPr="006B501B">
        <w:rPr>
          <w:rFonts w:ascii="Times New Roman" w:eastAsia="Times New Roman" w:hAnsi="Times New Roman"/>
          <w:b/>
          <w:sz w:val="24"/>
          <w:szCs w:val="24"/>
          <w:lang w:eastAsia="zh-CN"/>
        </w:rPr>
        <w:t>17</w:t>
      </w:r>
      <w:r w:rsidRPr="006B501B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r w:rsidRPr="006B501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 </w:t>
      </w:r>
    </w:p>
    <w:p w14:paraId="69833AE2" w14:textId="185DF0D1" w:rsidR="006B7C3D" w:rsidRPr="006B501B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6B501B">
        <w:rPr>
          <w:rFonts w:ascii="Times New Roman" w:eastAsia="Times New Roman" w:hAnsi="Times New Roman"/>
          <w:i/>
          <w:sz w:val="24"/>
          <w:szCs w:val="24"/>
          <w:lang w:eastAsia="zh-CN"/>
        </w:rPr>
        <w:t>из них: лекций –</w:t>
      </w:r>
      <w:proofErr w:type="gramStart"/>
      <w:r w:rsidR="006B501B" w:rsidRPr="006B501B">
        <w:rPr>
          <w:rFonts w:ascii="Times New Roman" w:eastAsia="Times New Roman" w:hAnsi="Times New Roman"/>
          <w:i/>
          <w:sz w:val="24"/>
          <w:szCs w:val="24"/>
          <w:lang w:eastAsia="zh-CN"/>
        </w:rPr>
        <w:t>7</w:t>
      </w:r>
      <w:r w:rsidRPr="006B501B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</w:t>
      </w:r>
      <w:r w:rsidRPr="006B501B">
        <w:rPr>
          <w:rFonts w:ascii="Times New Roman" w:eastAsia="Times New Roman" w:hAnsi="Times New Roman"/>
          <w:b/>
          <w:sz w:val="24"/>
          <w:szCs w:val="24"/>
          <w:lang w:eastAsia="zh-CN"/>
        </w:rPr>
        <w:t>час</w:t>
      </w:r>
      <w:proofErr w:type="gramEnd"/>
      <w:r w:rsidRPr="006B501B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</w:p>
    <w:p w14:paraId="6A76E237" w14:textId="7D60C677" w:rsidR="006B7C3D" w:rsidRPr="006B501B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B501B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практических занятий</w:t>
      </w:r>
      <w:r w:rsidR="003145F7" w:rsidRPr="006B501B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и семинаров</w:t>
      </w:r>
      <w:r w:rsidRPr="006B501B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– </w:t>
      </w:r>
      <w:r w:rsidR="006B501B" w:rsidRPr="006B501B">
        <w:rPr>
          <w:rFonts w:ascii="Times New Roman" w:eastAsia="Times New Roman" w:hAnsi="Times New Roman"/>
          <w:i/>
          <w:sz w:val="24"/>
          <w:szCs w:val="24"/>
          <w:lang w:eastAsia="zh-CN"/>
        </w:rPr>
        <w:t>7</w:t>
      </w:r>
      <w:r w:rsidRPr="006B501B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6B501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</w:t>
      </w:r>
    </w:p>
    <w:p w14:paraId="6DD14A52" w14:textId="0EAFA342" w:rsidR="006B7C3D" w:rsidRDefault="006B501B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6B501B">
        <w:rPr>
          <w:rFonts w:ascii="Times New Roman" w:eastAsia="Times New Roman" w:hAnsi="Times New Roman"/>
          <w:i/>
          <w:sz w:val="24"/>
          <w:szCs w:val="24"/>
          <w:lang w:eastAsia="zh-CN"/>
        </w:rPr>
        <w:t>Самостоятельная работа – 3</w:t>
      </w:r>
      <w:r w:rsidR="00311B20" w:rsidRPr="006B501B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часов</w:t>
      </w:r>
    </w:p>
    <w:p w14:paraId="6145AD2D" w14:textId="77777777" w:rsidR="00311B20" w:rsidRPr="00BA3047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111D0CAD" w14:textId="61822761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Форма обучения: </w:t>
      </w:r>
      <w:r w:rsidR="00311B20" w:rsidRPr="00311B20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очная,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311B20">
        <w:rPr>
          <w:rFonts w:ascii="Times New Roman" w:eastAsia="Times New Roman" w:hAnsi="Times New Roman"/>
          <w:b/>
          <w:sz w:val="24"/>
          <w:szCs w:val="24"/>
          <w:lang w:eastAsia="zh-CN"/>
        </w:rPr>
        <w:t>очно-заочная</w:t>
      </w:r>
    </w:p>
    <w:p w14:paraId="227BF715" w14:textId="77777777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Режим занятий: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6 часов в день</w:t>
      </w:r>
    </w:p>
    <w:p w14:paraId="08C296E1" w14:textId="679DDDD1"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Отчетность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: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экзамен</w:t>
      </w:r>
    </w:p>
    <w:p w14:paraId="2C22FCB2" w14:textId="77777777"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55451307" w14:textId="77777777"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14:paraId="55F7CFA1" w14:textId="77777777" w:rsidR="00663C5A" w:rsidRPr="00693782" w:rsidRDefault="00663C5A" w:rsidP="0034766A">
      <w:pPr>
        <w:widowControl w:val="0"/>
        <w:numPr>
          <w:ilvl w:val="0"/>
          <w:numId w:val="5"/>
        </w:numPr>
        <w:tabs>
          <w:tab w:val="left" w:pos="3875"/>
        </w:tabs>
        <w:spacing w:after="216" w:line="240" w:lineRule="exact"/>
        <w:ind w:left="35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ОБЩИЕ ПОЛОЖЕНИЯ</w:t>
      </w:r>
    </w:p>
    <w:p w14:paraId="1EE53665" w14:textId="77777777" w:rsidR="006B7C3D" w:rsidRDefault="006B7C3D" w:rsidP="00B51D4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5A64918A" w14:textId="08FC01CF" w:rsidR="005D5313" w:rsidRPr="0011564A" w:rsidRDefault="0011564A" w:rsidP="00BA304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</w:t>
      </w:r>
      <w:r w:rsidR="00834DA6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повышения квалификации врачей </w:t>
      </w:r>
      <w:bookmarkStart w:id="2" w:name="OLE_LINK18"/>
      <w:bookmarkStart w:id="3" w:name="OLE_LINK19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эндокринологов</w:t>
      </w:r>
      <w:r w:rsidR="0032753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D50C97">
        <w:rPr>
          <w:rFonts w:ascii="Times New Roman" w:eastAsia="Times New Roman" w:hAnsi="Times New Roman"/>
          <w:sz w:val="24"/>
          <w:szCs w:val="24"/>
          <w:lang w:eastAsia="zh-CN"/>
        </w:rPr>
        <w:t>нефро</w:t>
      </w:r>
      <w:r w:rsidR="0032753E">
        <w:rPr>
          <w:rFonts w:ascii="Times New Roman" w:eastAsia="Times New Roman" w:hAnsi="Times New Roman"/>
          <w:sz w:val="24"/>
          <w:szCs w:val="24"/>
          <w:lang w:eastAsia="zh-CN"/>
        </w:rPr>
        <w:t>логов, врачей общей практики, терапевтов</w:t>
      </w:r>
      <w:bookmarkEnd w:id="2"/>
      <w:bookmarkEnd w:id="3"/>
      <w:r w:rsidR="0064530F" w:rsidRPr="0012195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21954" w:rsidRPr="00121954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64530F" w:rsidRPr="00121954">
        <w:rPr>
          <w:rFonts w:ascii="Times New Roman" w:eastAsia="Times New Roman" w:hAnsi="Times New Roman"/>
          <w:sz w:val="24"/>
          <w:szCs w:val="24"/>
          <w:lang w:eastAsia="zh-CN"/>
        </w:rPr>
        <w:t>Современные методы диагностики, терапии и профилактики хронической болезни почек у пациентов с сахарным диабетом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» разработана сотрудниками 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>ФГБУ</w:t>
      </w:r>
      <w:r w:rsidR="0064530F">
        <w:rPr>
          <w:rFonts w:ascii="Times New Roman" w:eastAsia="Times New Roman" w:hAnsi="Times New Roman"/>
          <w:sz w:val="24"/>
          <w:szCs w:val="24"/>
          <w:lang w:eastAsia="zh-CN"/>
        </w:rPr>
        <w:t xml:space="preserve"> НМИЦ Эндокринологии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 МЗ РФ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соответствии с Приказом Министерства образования и науки Российской </w:t>
      </w:r>
      <w:r w:rsidR="00DC1736" w:rsidRPr="0011564A">
        <w:rPr>
          <w:rFonts w:ascii="Times New Roman" w:eastAsia="Times New Roman" w:hAnsi="Times New Roman"/>
          <w:sz w:val="24"/>
          <w:szCs w:val="24"/>
          <w:lang w:eastAsia="zh-CN"/>
        </w:rPr>
        <w:t>Федерации от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1 июля 2013 г. № 499 «</w:t>
      </w:r>
      <w:bookmarkStart w:id="4" w:name="OLE_LINK7"/>
      <w:bookmarkStart w:id="5" w:name="OLE_LINK8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Об утверждении порядка организации и осуществления образовательной деятельности по дополнительным пр</w:t>
      </w:r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офессиональным программам</w:t>
      </w:r>
      <w:bookmarkEnd w:id="4"/>
      <w:bookmarkEnd w:id="5"/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риказом Министерства здравоохранения Российской Федерации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от 3 августа 2012 г. N 66н 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«Об утверждении порядка и сроков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совершенствования медицинскими работниками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фармацевтическими работниками профессиональных знаний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навыков путем обучения по дополнительным профессиональным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образовательным программам в образовательных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научных организациях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>».</w:t>
      </w:r>
    </w:p>
    <w:p w14:paraId="5F303498" w14:textId="77777777" w:rsidR="005D5313" w:rsidRPr="0011564A" w:rsidRDefault="005D5313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5EA6C6" w14:textId="78027F42" w:rsidR="005D5313" w:rsidRPr="0011564A" w:rsidRDefault="0011564A" w:rsidP="003145F7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 повышения квалификации врачей «</w:t>
      </w:r>
      <w:r w:rsidR="0064530F" w:rsidRPr="0064530F">
        <w:rPr>
          <w:rFonts w:ascii="Times New Roman" w:eastAsia="Times New Roman" w:hAnsi="Times New Roman"/>
          <w:sz w:val="28"/>
          <w:szCs w:val="28"/>
          <w:lang w:eastAsia="zh-CN"/>
        </w:rPr>
        <w:t>Современные методы диагностики, терапии и профилактики хронической болезни почек у пациентов с сахарным диабетом</w:t>
      </w:r>
      <w:r w:rsidR="005D5313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6530E7EC" w14:textId="77777777" w:rsidR="0011564A" w:rsidRDefault="0011564A" w:rsidP="003145F7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03E3B74" w14:textId="5A7CD36A" w:rsidR="0011564A" w:rsidRPr="0064530F" w:rsidRDefault="005D5313" w:rsidP="003145F7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Актуальность </w:t>
      </w:r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программы </w:t>
      </w:r>
      <w:bookmarkStart w:id="6" w:name="OLE_LINK13"/>
      <w:bookmarkStart w:id="7" w:name="OLE_LINK14"/>
      <w:r w:rsidRPr="0064530F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64530F" w:rsidRPr="0064530F">
        <w:rPr>
          <w:rFonts w:ascii="Times New Roman" w:eastAsia="Times New Roman" w:hAnsi="Times New Roman"/>
          <w:b/>
          <w:sz w:val="28"/>
          <w:szCs w:val="28"/>
          <w:lang w:eastAsia="zh-CN"/>
        </w:rPr>
        <w:t>Современные методы диагностики, терапии и профилактики хронической болезни почек у пациентов с сахарным диабетом</w:t>
      </w:r>
      <w:r w:rsidRPr="0064530F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</w:p>
    <w:bookmarkEnd w:id="6"/>
    <w:bookmarkEnd w:id="7"/>
    <w:p w14:paraId="50C53CCD" w14:textId="67332A11" w:rsidR="00773380" w:rsidRDefault="004D625C" w:rsidP="003145F7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hAnsi="Times New Roman"/>
          <w:bCs/>
          <w:sz w:val="24"/>
          <w:szCs w:val="24"/>
        </w:rPr>
        <w:tab/>
      </w:r>
      <w:r w:rsidR="004E619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773380" w:rsidRPr="00773380">
        <w:rPr>
          <w:rFonts w:ascii="Times New Roman" w:eastAsia="Times New Roman" w:hAnsi="Times New Roman"/>
          <w:sz w:val="24"/>
          <w:szCs w:val="24"/>
          <w:lang w:eastAsia="zh-CN"/>
        </w:rPr>
        <w:t xml:space="preserve">Сахарный диабет и </w:t>
      </w:r>
      <w:r w:rsidR="00773380">
        <w:rPr>
          <w:rFonts w:ascii="Times New Roman" w:eastAsia="Times New Roman" w:hAnsi="Times New Roman"/>
          <w:sz w:val="24"/>
          <w:szCs w:val="24"/>
          <w:lang w:eastAsia="ru-RU"/>
        </w:rPr>
        <w:t xml:space="preserve">хроническая </w:t>
      </w:r>
      <w:r w:rsidR="00773380">
        <w:rPr>
          <w:rFonts w:ascii="Times New Roman" w:eastAsia="Times New Roman" w:hAnsi="Times New Roman"/>
          <w:sz w:val="24"/>
          <w:szCs w:val="24"/>
          <w:lang w:eastAsia="zh-CN"/>
        </w:rPr>
        <w:t xml:space="preserve">болезнь почек (ХБП) – </w:t>
      </w:r>
      <w:r w:rsidR="00773380" w:rsidRPr="00773380">
        <w:rPr>
          <w:rFonts w:ascii="Times New Roman" w:eastAsia="Times New Roman" w:hAnsi="Times New Roman"/>
          <w:sz w:val="24"/>
          <w:szCs w:val="24"/>
          <w:lang w:eastAsia="zh-CN"/>
        </w:rPr>
        <w:t xml:space="preserve">две </w:t>
      </w:r>
      <w:r w:rsidR="00773380">
        <w:rPr>
          <w:rFonts w:ascii="Times New Roman" w:eastAsia="Times New Roman" w:hAnsi="Times New Roman"/>
          <w:sz w:val="24"/>
          <w:szCs w:val="24"/>
          <w:lang w:eastAsia="zh-CN"/>
        </w:rPr>
        <w:t xml:space="preserve">важные </w:t>
      </w:r>
      <w:r w:rsidR="00773380" w:rsidRPr="00773380">
        <w:rPr>
          <w:rFonts w:ascii="Times New Roman" w:eastAsia="Times New Roman" w:hAnsi="Times New Roman"/>
          <w:sz w:val="24"/>
          <w:szCs w:val="24"/>
          <w:lang w:eastAsia="zh-CN"/>
        </w:rPr>
        <w:t>медицинские и социально-экономические проблемы последних лет, с которыми столкнулось мировое сообщество в рамках пандемий хронических болезней.</w:t>
      </w:r>
    </w:p>
    <w:p w14:paraId="52C75E93" w14:textId="25541DD9" w:rsidR="00773380" w:rsidRDefault="00773380" w:rsidP="003145F7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Диагностика и лечение ХБП у пациентов СД имеют определенные особенности и часто затруднены с учетом различных в</w:t>
      </w:r>
      <w:r w:rsidRPr="00773380">
        <w:rPr>
          <w:rFonts w:ascii="Times New Roman" w:eastAsia="Times New Roman" w:hAnsi="Times New Roman"/>
          <w:sz w:val="24"/>
          <w:szCs w:val="24"/>
          <w:lang w:eastAsia="zh-CN"/>
        </w:rPr>
        <w:t>ариант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ов</w:t>
      </w:r>
      <w:r w:rsidRPr="00773380">
        <w:rPr>
          <w:rFonts w:ascii="Times New Roman" w:eastAsia="Times New Roman" w:hAnsi="Times New Roman"/>
          <w:sz w:val="24"/>
          <w:szCs w:val="24"/>
          <w:lang w:eastAsia="zh-CN"/>
        </w:rPr>
        <w:t xml:space="preserve"> почечной патологии (собственно диабетический </w:t>
      </w:r>
      <w:proofErr w:type="spellStart"/>
      <w:r w:rsidRPr="00773380">
        <w:rPr>
          <w:rFonts w:ascii="Times New Roman" w:eastAsia="Times New Roman" w:hAnsi="Times New Roman"/>
          <w:sz w:val="24"/>
          <w:szCs w:val="24"/>
          <w:lang w:eastAsia="zh-CN"/>
        </w:rPr>
        <w:t>гломерулосклероз</w:t>
      </w:r>
      <w:proofErr w:type="spellEnd"/>
      <w:r w:rsidRPr="00773380">
        <w:rPr>
          <w:rFonts w:ascii="Times New Roman" w:eastAsia="Times New Roman" w:hAnsi="Times New Roman"/>
          <w:sz w:val="24"/>
          <w:szCs w:val="24"/>
          <w:lang w:eastAsia="zh-CN"/>
        </w:rPr>
        <w:t xml:space="preserve">, инфекция мочевых путей, хронический </w:t>
      </w:r>
      <w:proofErr w:type="spellStart"/>
      <w:r w:rsidRPr="00773380">
        <w:rPr>
          <w:rFonts w:ascii="Times New Roman" w:eastAsia="Times New Roman" w:hAnsi="Times New Roman"/>
          <w:sz w:val="24"/>
          <w:szCs w:val="24"/>
          <w:lang w:eastAsia="zh-CN"/>
        </w:rPr>
        <w:t>гломерулонефрит</w:t>
      </w:r>
      <w:proofErr w:type="spellEnd"/>
      <w:r w:rsidRPr="00773380">
        <w:rPr>
          <w:rFonts w:ascii="Times New Roman" w:eastAsia="Times New Roman" w:hAnsi="Times New Roman"/>
          <w:sz w:val="24"/>
          <w:szCs w:val="24"/>
          <w:lang w:eastAsia="zh-CN"/>
        </w:rPr>
        <w:t xml:space="preserve">, лекарственный нефрит, атеросклеротический стеноз почечных артерий, </w:t>
      </w:r>
      <w:proofErr w:type="spellStart"/>
      <w:r w:rsidRPr="00773380">
        <w:rPr>
          <w:rFonts w:ascii="Times New Roman" w:eastAsia="Times New Roman" w:hAnsi="Times New Roman"/>
          <w:sz w:val="24"/>
          <w:szCs w:val="24"/>
          <w:lang w:eastAsia="zh-CN"/>
        </w:rPr>
        <w:t>тубулоинтерстициальный</w:t>
      </w:r>
      <w:proofErr w:type="spellEnd"/>
      <w:r w:rsidRPr="00773380">
        <w:rPr>
          <w:rFonts w:ascii="Times New Roman" w:eastAsia="Times New Roman" w:hAnsi="Times New Roman"/>
          <w:sz w:val="24"/>
          <w:szCs w:val="24"/>
          <w:lang w:eastAsia="zh-CN"/>
        </w:rPr>
        <w:t xml:space="preserve"> фиброз и др.)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. В отсутствие адекватного лечения приводит к </w:t>
      </w:r>
      <w:r w:rsidRPr="00773380">
        <w:rPr>
          <w:rFonts w:ascii="Times New Roman" w:eastAsia="Times New Roman" w:hAnsi="Times New Roman"/>
          <w:sz w:val="24"/>
          <w:szCs w:val="24"/>
          <w:lang w:eastAsia="zh-CN"/>
        </w:rPr>
        <w:t>развитию терминальной почечной недостаточности, требующей проведения заместительной почечной терапии, таких как диализ или трансплантация почки.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В среднем распространенность диабетич</w:t>
      </w:r>
      <w:r w:rsidRPr="00773380">
        <w:rPr>
          <w:rFonts w:ascii="Times New Roman" w:eastAsia="Times New Roman" w:hAnsi="Times New Roman"/>
          <w:sz w:val="24"/>
          <w:szCs w:val="24"/>
          <w:lang w:eastAsia="zh-CN"/>
        </w:rPr>
        <w:t xml:space="preserve">еской нефропатии составляет 30% как при СД </w:t>
      </w:r>
      <w:proofErr w:type="gramStart"/>
      <w:r w:rsidRPr="00773380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proofErr w:type="gramEnd"/>
      <w:r w:rsidRPr="00773380">
        <w:rPr>
          <w:rFonts w:ascii="Times New Roman" w:eastAsia="Times New Roman" w:hAnsi="Times New Roman"/>
          <w:sz w:val="24"/>
          <w:szCs w:val="24"/>
          <w:lang w:eastAsia="zh-CN"/>
        </w:rPr>
        <w:t xml:space="preserve"> так и при СД 2. </w:t>
      </w:r>
    </w:p>
    <w:p w14:paraId="528C7B24" w14:textId="37553A94" w:rsidR="00773380" w:rsidRDefault="00773380" w:rsidP="003145F7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 рамках повышения квалификации врачи освоят последние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достижения 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области диагностики, лечения и профилактики ХБП у больных СД</w:t>
      </w:r>
      <w:r w:rsidR="005B7720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027A888F" w14:textId="5EA7CB09" w:rsidR="005B7720" w:rsidRDefault="004E6196" w:rsidP="003145F7">
      <w:p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zh-CN"/>
        </w:rPr>
      </w:pPr>
      <w:r w:rsidRPr="00B85A3B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Программа включает методы дифференциальной диагностики</w:t>
      </w:r>
      <w:r w:rsidR="005B7720">
        <w:rPr>
          <w:rFonts w:ascii="Times New Roman" w:eastAsia="Times New Roman" w:hAnsi="Times New Roman"/>
          <w:sz w:val="24"/>
          <w:szCs w:val="24"/>
          <w:lang w:eastAsia="zh-CN"/>
        </w:rPr>
        <w:t xml:space="preserve"> и </w:t>
      </w:r>
      <w:proofErr w:type="gramStart"/>
      <w:r w:rsidR="005B7720">
        <w:rPr>
          <w:rFonts w:ascii="Times New Roman" w:eastAsia="Times New Roman" w:hAnsi="Times New Roman"/>
          <w:sz w:val="24"/>
          <w:szCs w:val="24"/>
          <w:lang w:eastAsia="zh-CN"/>
        </w:rPr>
        <w:t xml:space="preserve">лечения </w:t>
      </w:r>
      <w:r w:rsidR="00773380">
        <w:rPr>
          <w:rFonts w:ascii="Times New Roman" w:eastAsia="Times New Roman" w:hAnsi="Times New Roman"/>
          <w:sz w:val="24"/>
          <w:szCs w:val="24"/>
          <w:lang w:eastAsia="zh-CN"/>
        </w:rPr>
        <w:t xml:space="preserve"> ХБП</w:t>
      </w:r>
      <w:proofErr w:type="gramEnd"/>
      <w:r w:rsidR="0077338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5B7720">
        <w:rPr>
          <w:rFonts w:ascii="Times New Roman" w:eastAsia="Times New Roman" w:hAnsi="Times New Roman"/>
          <w:sz w:val="24"/>
          <w:szCs w:val="24"/>
          <w:lang w:eastAsia="zh-CN"/>
        </w:rPr>
        <w:t xml:space="preserve">как таковой </w:t>
      </w:r>
      <w:r w:rsidR="00773380">
        <w:rPr>
          <w:rFonts w:ascii="Times New Roman" w:eastAsia="Times New Roman" w:hAnsi="Times New Roman"/>
          <w:sz w:val="24"/>
          <w:szCs w:val="24"/>
          <w:lang w:eastAsia="zh-CN"/>
        </w:rPr>
        <w:t xml:space="preserve">и осложнений этого состояния </w:t>
      </w:r>
      <w:r w:rsidR="005B7720">
        <w:rPr>
          <w:rFonts w:ascii="Times New Roman" w:eastAsia="Times New Roman" w:hAnsi="Times New Roman"/>
          <w:sz w:val="24"/>
          <w:szCs w:val="24"/>
          <w:lang w:eastAsia="zh-CN"/>
        </w:rPr>
        <w:t xml:space="preserve">(анемии, гипертензии, нарушений фосфорно-кальциевого обмена), а также все варианты </w:t>
      </w:r>
      <w:proofErr w:type="spellStart"/>
      <w:r w:rsidR="005B7720">
        <w:rPr>
          <w:rFonts w:ascii="Times New Roman" w:eastAsia="Times New Roman" w:hAnsi="Times New Roman"/>
          <w:sz w:val="24"/>
          <w:szCs w:val="24"/>
          <w:lang w:eastAsia="zh-CN"/>
        </w:rPr>
        <w:t>сахароснижающей</w:t>
      </w:r>
      <w:proofErr w:type="spellEnd"/>
      <w:r w:rsidR="005B7720">
        <w:rPr>
          <w:rFonts w:ascii="Times New Roman" w:eastAsia="Times New Roman" w:hAnsi="Times New Roman"/>
          <w:sz w:val="24"/>
          <w:szCs w:val="24"/>
          <w:lang w:eastAsia="zh-CN"/>
        </w:rPr>
        <w:t xml:space="preserve"> терапии при сниженной почечной функции, включая инновационные (</w:t>
      </w:r>
      <w:proofErr w:type="spellStart"/>
      <w:r w:rsidR="005B7720">
        <w:rPr>
          <w:rFonts w:ascii="Times New Roman" w:eastAsia="Times New Roman" w:hAnsi="Times New Roman"/>
          <w:sz w:val="24"/>
          <w:szCs w:val="24"/>
          <w:lang w:eastAsia="zh-CN"/>
        </w:rPr>
        <w:t>в.т.ч</w:t>
      </w:r>
      <w:proofErr w:type="spellEnd"/>
      <w:r w:rsidR="005B7720">
        <w:rPr>
          <w:rFonts w:ascii="Times New Roman" w:eastAsia="Times New Roman" w:hAnsi="Times New Roman"/>
          <w:sz w:val="24"/>
          <w:szCs w:val="24"/>
          <w:lang w:eastAsia="zh-CN"/>
        </w:rPr>
        <w:t>. помповая инсулинотерапия).</w:t>
      </w:r>
    </w:p>
    <w:p w14:paraId="37F8D393" w14:textId="77777777" w:rsidR="004D625C" w:rsidRDefault="004D625C" w:rsidP="003145F7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FD9777E" w14:textId="58EC8669" w:rsidR="006B7C3D" w:rsidRDefault="006B7C3D" w:rsidP="003145F7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Целью дополнительной профессиональной образовательной программы </w:t>
      </w:r>
      <w:r w:rsidR="005B7720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5B7720" w:rsidRPr="005B7720">
        <w:rPr>
          <w:rFonts w:ascii="Times New Roman" w:eastAsia="Times New Roman" w:hAnsi="Times New Roman"/>
          <w:b/>
          <w:sz w:val="24"/>
          <w:szCs w:val="24"/>
          <w:lang w:eastAsia="zh-CN"/>
        </w:rPr>
        <w:t>Современные методы диагностики, терапии и профилактики хронической болезни почек у пациентов с сахарным диабетом</w:t>
      </w:r>
      <w:r w:rsidR="00CC31AD"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CC31A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ru-RU"/>
        </w:rPr>
        <w:t>является совершенствование теоретически</w:t>
      </w:r>
      <w:r w:rsidR="00CC31AD">
        <w:rPr>
          <w:rFonts w:ascii="Times New Roman" w:eastAsia="Times New Roman" w:hAnsi="Times New Roman"/>
          <w:sz w:val="24"/>
          <w:szCs w:val="24"/>
          <w:lang w:eastAsia="ru-RU"/>
        </w:rPr>
        <w:t xml:space="preserve">х знаний и практических навыков </w:t>
      </w:r>
      <w:r w:rsidR="00297DD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r w:rsidR="005B7720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диагностики, лечения и профилактики почечной патологии (в том числе </w:t>
      </w:r>
      <w:proofErr w:type="gramStart"/>
      <w:r w:rsidR="005B7720">
        <w:rPr>
          <w:rFonts w:ascii="Times New Roman" w:eastAsia="Times New Roman" w:hAnsi="Times New Roman"/>
          <w:sz w:val="24"/>
          <w:szCs w:val="24"/>
          <w:lang w:eastAsia="ru-RU"/>
        </w:rPr>
        <w:t>сочетанной)  у</w:t>
      </w:r>
      <w:proofErr w:type="gramEnd"/>
      <w:r w:rsidR="005B7720">
        <w:rPr>
          <w:rFonts w:ascii="Times New Roman" w:eastAsia="Times New Roman" w:hAnsi="Times New Roman"/>
          <w:sz w:val="24"/>
          <w:szCs w:val="24"/>
          <w:lang w:eastAsia="ru-RU"/>
        </w:rPr>
        <w:t xml:space="preserve"> пациентов с сахарным диабетом, </w:t>
      </w:r>
      <w:r w:rsidR="00650EA8" w:rsidRPr="00650EA8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необходимых для профессиональной деятельности, и повышение профессионального уровня в рамках имеющейся квалификации.</w:t>
      </w:r>
    </w:p>
    <w:p w14:paraId="34CA1110" w14:textId="77777777" w:rsidR="00650EA8" w:rsidRPr="0011564A" w:rsidRDefault="00650EA8" w:rsidP="003145F7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6FD690E" w14:textId="46F3B7A1" w:rsidR="00E91211" w:rsidRPr="0011564A" w:rsidRDefault="006B7C3D" w:rsidP="003145F7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Структура дополнительной профессиональной образовательной программы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повышения </w:t>
      </w:r>
      <w:r w:rsidR="004C77FF" w:rsidRPr="0011564A">
        <w:rPr>
          <w:rFonts w:ascii="Times New Roman" w:eastAsia="Times New Roman" w:hAnsi="Times New Roman"/>
          <w:sz w:val="24"/>
          <w:szCs w:val="24"/>
          <w:lang w:eastAsia="zh-CN"/>
        </w:rPr>
        <w:t>квалификации врачей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теме</w:t>
      </w:r>
      <w:r w:rsidRPr="004130B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130B0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4130B0" w:rsidRPr="004130B0">
        <w:rPr>
          <w:rFonts w:ascii="Times New Roman" w:eastAsia="Times New Roman" w:hAnsi="Times New Roman"/>
          <w:b/>
          <w:sz w:val="24"/>
          <w:szCs w:val="24"/>
          <w:lang w:eastAsia="zh-CN"/>
        </w:rPr>
        <w:t>Современные методы диагностики, терапии и профилактики хронической болезни почек у пациентов с сахарным диабетом</w:t>
      </w:r>
      <w:r w:rsidRPr="004130B0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Pr="004130B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F2E62">
        <w:rPr>
          <w:rFonts w:ascii="Times New Roman" w:eastAsia="Times New Roman" w:hAnsi="Times New Roman"/>
          <w:sz w:val="24"/>
          <w:szCs w:val="24"/>
          <w:lang w:eastAsia="zh-CN"/>
        </w:rPr>
        <w:t>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материально-технического.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3B26AE9F" w14:textId="77777777" w:rsidR="004130B0" w:rsidRDefault="00E91211" w:rsidP="003145F7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Содержание программы охватывает весь объем </w:t>
      </w:r>
      <w:r w:rsidR="001404CB" w:rsidRPr="0011564A">
        <w:rPr>
          <w:rFonts w:ascii="Times New Roman" w:eastAsia="Times New Roman" w:hAnsi="Times New Roman"/>
          <w:sz w:val="24"/>
          <w:szCs w:val="24"/>
          <w:lang w:eastAsia="zh-CN"/>
        </w:rPr>
        <w:t>теоретических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знаний и пр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актических навыков, необходимых врачу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проведения самостоятельной лечебной и профилактической работы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с пациентами, имеющ</w:t>
      </w:r>
      <w:r w:rsidR="009B284A">
        <w:rPr>
          <w:rFonts w:ascii="Times New Roman" w:eastAsia="Times New Roman" w:hAnsi="Times New Roman"/>
          <w:sz w:val="24"/>
          <w:szCs w:val="24"/>
          <w:lang w:eastAsia="zh-CN"/>
        </w:rPr>
        <w:t xml:space="preserve">ими </w:t>
      </w:r>
      <w:r w:rsidR="004130B0">
        <w:rPr>
          <w:rFonts w:ascii="Times New Roman" w:eastAsia="Times New Roman" w:hAnsi="Times New Roman"/>
          <w:sz w:val="24"/>
          <w:szCs w:val="24"/>
          <w:lang w:eastAsia="zh-CN"/>
        </w:rPr>
        <w:t>высокий риск развития почечной патологии и ее прогрессирования вплоть до терминальных стадий.</w:t>
      </w:r>
    </w:p>
    <w:p w14:paraId="526B4C3E" w14:textId="1EFA04D6" w:rsidR="00650EA8" w:rsidRDefault="00650EA8" w:rsidP="003145F7">
      <w:pPr>
        <w:shd w:val="clear" w:color="auto" w:fill="FFFFFF" w:themeFill="background1"/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программу включены планируемые результаты обучения. Планируемые результаты обучения направлены на совершенствование профессиональных компетенций </w:t>
      </w:r>
      <w:r w:rsidR="00CC31AD">
        <w:rPr>
          <w:rFonts w:ascii="Times New Roman" w:hAnsi="Times New Roman"/>
          <w:color w:val="000000"/>
          <w:sz w:val="24"/>
          <w:szCs w:val="24"/>
          <w:lang w:eastAsia="ru-RU" w:bidi="ru-RU"/>
        </w:rPr>
        <w:t>врача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его профессиональных знаний, умений, навыков. </w:t>
      </w:r>
    </w:p>
    <w:p w14:paraId="7958C921" w14:textId="77777777" w:rsidR="00E91211" w:rsidRPr="0011564A" w:rsidRDefault="00E91211" w:rsidP="003145F7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Содержание рабочих программ дисциплин (модулей)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представлено как си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стематизированный перечен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ь наименований тем, элементов и других структурных единиц модулям программы.</w:t>
      </w:r>
    </w:p>
    <w:p w14:paraId="5E28E954" w14:textId="05F16182" w:rsidR="006B7C3D" w:rsidRPr="0011564A" w:rsidRDefault="006B7C3D" w:rsidP="003145F7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структуру дополнительной профессиональной образовательной программы повышения квалификации врачей 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по теме </w:t>
      </w:r>
      <w:r w:rsidR="004C77FF" w:rsidRPr="004130B0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4130B0" w:rsidRPr="004130B0">
        <w:rPr>
          <w:rFonts w:ascii="Times New Roman" w:eastAsia="Times New Roman" w:hAnsi="Times New Roman"/>
          <w:b/>
          <w:sz w:val="24"/>
          <w:szCs w:val="24"/>
          <w:lang w:eastAsia="zh-CN"/>
        </w:rPr>
        <w:t>Современные методы диагностики, терапии и профилактики хронической болезни почек у пациентов с сахарным диабетом</w:t>
      </w:r>
      <w:r w:rsidR="004C77FF" w:rsidRPr="004130B0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включен перечень основной и дополнительной литературы, законодательных и нормативно-правовых документов.</w:t>
      </w:r>
    </w:p>
    <w:p w14:paraId="628C1C8C" w14:textId="77777777" w:rsidR="002D3906" w:rsidRPr="0011564A" w:rsidRDefault="002D3906" w:rsidP="003145F7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4300951" w14:textId="55F9EFBB" w:rsidR="002D3906" w:rsidRPr="0011564A" w:rsidRDefault="001470FA" w:rsidP="003145F7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Учебный план определяет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состав изучаемых дисциплин с указанием их объема, устанавливает формы организации учебного проц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есса и их соотношение (лекции, 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практические занятия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и др.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). </w:t>
      </w:r>
    </w:p>
    <w:p w14:paraId="31E235D4" w14:textId="77777777" w:rsidR="002D3906" w:rsidRPr="0011564A" w:rsidRDefault="002D3906" w:rsidP="003145F7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E37D1D8" w14:textId="29DCE35F" w:rsidR="002D3906" w:rsidRDefault="002D3906" w:rsidP="003145F7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процессе </w:t>
      </w:r>
      <w:r w:rsidR="001470FA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врача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(ПК) обязательным является определение базисных занятий, </w:t>
      </w:r>
      <w:r w:rsidR="001470FA" w:rsidRPr="0011564A">
        <w:rPr>
          <w:rFonts w:ascii="Times New Roman" w:eastAsia="Times New Roman" w:hAnsi="Times New Roman"/>
          <w:sz w:val="24"/>
          <w:szCs w:val="24"/>
          <w:lang w:eastAsia="zh-CN"/>
        </w:rPr>
        <w:t>умений 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навыков слушателей перед началом обучения (входной контроль). Текущий контроль знаний осуществляется в процессе изучения учебной темы. По окончании изучения каждого модуля проводится промежуточный (рубежный) контроль. При этом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могут использоваться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различные формы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контроля: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решение ситуационных задач, тестовый контроль, защи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та квалификационных работ и др.</w:t>
      </w:r>
    </w:p>
    <w:p w14:paraId="1A0B77B3" w14:textId="77777777" w:rsidR="00CC31AD" w:rsidRPr="0011564A" w:rsidRDefault="00CC31AD" w:rsidP="003145F7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4FBCCBE" w14:textId="77777777" w:rsidR="00CC31AD" w:rsidRDefault="00650EA8" w:rsidP="003145F7">
      <w:pPr>
        <w:shd w:val="clear" w:color="auto" w:fill="FFFFFF" w:themeFill="background1"/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C31AD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Организационно-педагогические условия реализации программы.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14:paraId="4E7A1E6A" w14:textId="74F414F9" w:rsidR="00650EA8" w:rsidRDefault="00650EA8" w:rsidP="003145F7">
      <w:pPr>
        <w:shd w:val="clear" w:color="auto" w:fill="FFFFFF" w:themeFill="background1"/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Условия реализации дополнительной профессиональной программы повышения квалификации по теме </w:t>
      </w:r>
      <w:r w:rsidR="009C5F82" w:rsidRPr="004130B0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«</w:t>
      </w:r>
      <w:r w:rsidR="004130B0" w:rsidRPr="004130B0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Современные методы диагностики, терапии и профилактики хронической болезни почек у пациентов с сахарным диабетом</w:t>
      </w:r>
      <w:r w:rsidR="009C5F82" w:rsidRPr="004130B0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»</w:t>
      </w:r>
      <w:r w:rsidR="009C5F82" w:rsidRPr="004130B0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>включают:</w:t>
      </w:r>
    </w:p>
    <w:p w14:paraId="3DEDA545" w14:textId="77777777" w:rsidR="00E921CC" w:rsidRPr="004130B0" w:rsidRDefault="00E921CC" w:rsidP="003145F7">
      <w:pPr>
        <w:shd w:val="clear" w:color="auto" w:fill="FFFFFF" w:themeFill="background1"/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60EA1CF5" w14:textId="77777777" w:rsidR="00650EA8" w:rsidRPr="009C5F82" w:rsidRDefault="00650EA8" w:rsidP="003145F7">
      <w:pPr>
        <w:pStyle w:val="af6"/>
        <w:numPr>
          <w:ilvl w:val="0"/>
          <w:numId w:val="3"/>
        </w:numPr>
        <w:shd w:val="clear" w:color="auto" w:fill="FFFFFF" w:themeFill="background1"/>
        <w:tabs>
          <w:tab w:val="left" w:pos="317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документацию и материалы по всем разделам (модулям) специальности;</w:t>
      </w:r>
    </w:p>
    <w:p w14:paraId="1065DB7E" w14:textId="77777777" w:rsidR="009C5F82" w:rsidRPr="009C5F82" w:rsidRDefault="00650EA8" w:rsidP="003145F7">
      <w:pPr>
        <w:pStyle w:val="af6"/>
        <w:numPr>
          <w:ilvl w:val="0"/>
          <w:numId w:val="3"/>
        </w:numPr>
        <w:shd w:val="clear" w:color="auto" w:fill="FFFFFF" w:themeFill="background1"/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lastRenderedPageBreak/>
        <w:t>учебно-методическую литературу для внеаудиторной работы обучающихся;</w:t>
      </w:r>
    </w:p>
    <w:p w14:paraId="2EA2273F" w14:textId="77777777" w:rsidR="00650EA8" w:rsidRPr="009C5F82" w:rsidRDefault="00650EA8" w:rsidP="003145F7">
      <w:pPr>
        <w:pStyle w:val="af6"/>
        <w:numPr>
          <w:ilvl w:val="0"/>
          <w:numId w:val="3"/>
        </w:numPr>
        <w:shd w:val="clear" w:color="auto" w:fill="FFFFFF" w:themeFill="background1"/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материально-технические базы, обеспечивающие организацию всех видов дисциплинарной подготовки:</w:t>
      </w:r>
    </w:p>
    <w:p w14:paraId="1DC877C0" w14:textId="77777777" w:rsidR="00650EA8" w:rsidRPr="009C5F82" w:rsidRDefault="00E921CC" w:rsidP="003145F7">
      <w:pPr>
        <w:pStyle w:val="af6"/>
        <w:numPr>
          <w:ilvl w:val="2"/>
          <w:numId w:val="4"/>
        </w:numPr>
        <w:shd w:val="clear" w:color="auto" w:fill="FFFFFF" w:themeFill="background1"/>
        <w:spacing w:line="274" w:lineRule="exact"/>
      </w:pPr>
      <w:r>
        <w:rPr>
          <w:color w:val="000000"/>
          <w:lang w:eastAsia="ru-RU" w:bidi="ru-RU"/>
        </w:rPr>
        <w:t>у</w:t>
      </w:r>
      <w:r w:rsidR="00650EA8" w:rsidRPr="009C5F82">
        <w:rPr>
          <w:color w:val="000000"/>
          <w:lang w:eastAsia="ru-RU" w:bidi="ru-RU"/>
        </w:rPr>
        <w:t>чебные аудитории, оснащенные материалами и оборудованием для проведения учебного процесса;</w:t>
      </w:r>
    </w:p>
    <w:p w14:paraId="2EA6CEC0" w14:textId="77777777" w:rsidR="00650EA8" w:rsidRPr="009C5F82" w:rsidRDefault="00E921CC" w:rsidP="003145F7">
      <w:pPr>
        <w:pStyle w:val="af6"/>
        <w:numPr>
          <w:ilvl w:val="2"/>
          <w:numId w:val="4"/>
        </w:numPr>
        <w:shd w:val="clear" w:color="auto" w:fill="FFFFFF" w:themeFill="background1"/>
        <w:spacing w:line="274" w:lineRule="exact"/>
      </w:pPr>
      <w:r>
        <w:rPr>
          <w:color w:val="000000"/>
          <w:lang w:eastAsia="ru-RU" w:bidi="ru-RU"/>
        </w:rPr>
        <w:t>клиническую базу.</w:t>
      </w:r>
    </w:p>
    <w:p w14:paraId="505678F6" w14:textId="77777777" w:rsidR="00650EA8" w:rsidRPr="009C5F82" w:rsidRDefault="00650EA8" w:rsidP="003145F7">
      <w:pPr>
        <w:pStyle w:val="af6"/>
        <w:numPr>
          <w:ilvl w:val="0"/>
          <w:numId w:val="3"/>
        </w:numPr>
        <w:shd w:val="clear" w:color="auto" w:fill="FFFFFF" w:themeFill="background1"/>
        <w:tabs>
          <w:tab w:val="left" w:pos="318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кадровое обеспечение реализации программы соответствует требованиям штатного расписания кафедры;</w:t>
      </w:r>
    </w:p>
    <w:p w14:paraId="4F90F883" w14:textId="77777777" w:rsidR="002D3906" w:rsidRPr="0011564A" w:rsidRDefault="002D3906" w:rsidP="003145F7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79A98AD" w14:textId="77777777" w:rsidR="006B7C3D" w:rsidRPr="00D43512" w:rsidRDefault="006B7C3D" w:rsidP="003145F7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0DFEB94" w14:textId="77777777" w:rsidR="00663C5A" w:rsidRPr="002827B1" w:rsidRDefault="00663C5A" w:rsidP="003145F7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2957"/>
        </w:tabs>
        <w:spacing w:after="209" w:line="240" w:lineRule="exact"/>
        <w:ind w:left="262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ПЛАНИРУЕМЫЕ РЕЗУЛЬТАТЫ ОБУЧЕНИЯ</w:t>
      </w:r>
    </w:p>
    <w:p w14:paraId="3E7112A9" w14:textId="1F187EB9" w:rsidR="002827B1" w:rsidRPr="002827B1" w:rsidRDefault="002827B1" w:rsidP="003145F7">
      <w:pPr>
        <w:widowControl w:val="0"/>
        <w:shd w:val="clear" w:color="auto" w:fill="FFFFFF" w:themeFill="background1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Требования к квалификации:</w:t>
      </w:r>
      <w:r w:rsidRPr="002827B1">
        <w:rPr>
          <w:rFonts w:ascii="Times New Roman" w:hAnsi="Times New Roman"/>
          <w:sz w:val="24"/>
          <w:szCs w:val="24"/>
        </w:rPr>
        <w:t xml:space="preserve"> высшее образование - специалист по одной из специальностей: «Лечебное дело»</w:t>
      </w:r>
      <w:r w:rsidR="00F82AF7">
        <w:rPr>
          <w:rFonts w:ascii="Times New Roman" w:hAnsi="Times New Roman"/>
          <w:sz w:val="24"/>
          <w:szCs w:val="24"/>
        </w:rPr>
        <w:t>, наличие действующего сертификата по одной из специальностей «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Эндокринология», «Ревматология»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«Общая врачебная практика»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«Т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4130B0">
        <w:rPr>
          <w:rFonts w:ascii="Times New Roman" w:eastAsia="Times New Roman" w:hAnsi="Times New Roman"/>
          <w:sz w:val="24"/>
          <w:szCs w:val="24"/>
          <w:lang w:eastAsia="zh-CN"/>
        </w:rPr>
        <w:t>рапия»</w:t>
      </w:r>
      <w:r w:rsidRPr="002827B1">
        <w:rPr>
          <w:rFonts w:ascii="Times New Roman" w:hAnsi="Times New Roman"/>
          <w:sz w:val="24"/>
          <w:szCs w:val="24"/>
        </w:rPr>
        <w:t>.</w:t>
      </w:r>
    </w:p>
    <w:p w14:paraId="12E5B8CF" w14:textId="7AEB6310" w:rsidR="002827B1" w:rsidRPr="002827B1" w:rsidRDefault="002827B1" w:rsidP="003145F7">
      <w:pPr>
        <w:widowControl w:val="0"/>
        <w:shd w:val="clear" w:color="auto" w:fill="FFFFFF" w:themeFill="background1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Характеристика профессиональных компетенций, подлежащих совершенствованию в результате освоения дополнительной профессиональной программы повышения квалификации врачей по теме «</w:t>
      </w:r>
      <w:r w:rsidR="004130B0" w:rsidRPr="0064530F">
        <w:rPr>
          <w:rFonts w:ascii="Times New Roman" w:eastAsia="Times New Roman" w:hAnsi="Times New Roman"/>
          <w:b/>
          <w:sz w:val="28"/>
          <w:szCs w:val="28"/>
          <w:lang w:eastAsia="zh-CN"/>
        </w:rPr>
        <w:t>Современные методы диагностики, терапии и профилактики хронической болезни почек у пациентов с сахарным диабетом</w:t>
      </w:r>
      <w:r w:rsidRPr="002827B1">
        <w:rPr>
          <w:rFonts w:ascii="Times New Roman" w:hAnsi="Times New Roman"/>
          <w:b/>
          <w:sz w:val="24"/>
          <w:szCs w:val="24"/>
        </w:rPr>
        <w:t>».</w:t>
      </w:r>
    </w:p>
    <w:p w14:paraId="13317763" w14:textId="11EFA7C2" w:rsidR="002827B1" w:rsidRPr="00693782" w:rsidRDefault="002827B1" w:rsidP="003145F7">
      <w:pPr>
        <w:widowControl w:val="0"/>
        <w:shd w:val="clear" w:color="auto" w:fill="FFFFFF" w:themeFill="background1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sz w:val="24"/>
          <w:szCs w:val="24"/>
        </w:rPr>
        <w:t>У обучающегося совершенствуются следующие общепрофессиональные компетенции (далее - ОПК):</w:t>
      </w:r>
    </w:p>
    <w:p w14:paraId="698758CC" w14:textId="77777777" w:rsidR="00663C5A" w:rsidRPr="00EE4D7D" w:rsidRDefault="00663C5A" w:rsidP="003145F7">
      <w:pPr>
        <w:pStyle w:val="af6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1223"/>
        </w:tabs>
        <w:spacing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- СИ), действующие международные классификации), а также документацию для оценки качества и эффективности работы медицинских организаций (ОПК-1);</w:t>
      </w:r>
    </w:p>
    <w:p w14:paraId="0866800D" w14:textId="77777777" w:rsidR="00663C5A" w:rsidRPr="00EE4D7D" w:rsidRDefault="00663C5A" w:rsidP="003145F7">
      <w:pPr>
        <w:pStyle w:val="af6"/>
        <w:widowControl w:val="0"/>
        <w:numPr>
          <w:ilvl w:val="0"/>
          <w:numId w:val="8"/>
        </w:numPr>
        <w:shd w:val="clear" w:color="auto" w:fill="FFFFFF" w:themeFill="background1"/>
        <w:tabs>
          <w:tab w:val="left" w:pos="1223"/>
        </w:tabs>
        <w:spacing w:after="149"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формировать у пациентов и членов их семей мотивацию, направленную на сохранение и укрепление своего здоровья и здоровья окружающих (ОПК-2).</w:t>
      </w:r>
    </w:p>
    <w:p w14:paraId="5F4B2273" w14:textId="77777777" w:rsidR="00663C5A" w:rsidRPr="00693782" w:rsidRDefault="00663C5A" w:rsidP="003145F7">
      <w:pPr>
        <w:shd w:val="clear" w:color="auto" w:fill="FFFFFF" w:themeFill="background1"/>
        <w:spacing w:after="0" w:line="317" w:lineRule="exact"/>
        <w:ind w:left="520" w:firstLine="740"/>
        <w:jc w:val="both"/>
        <w:rPr>
          <w:rFonts w:ascii="Times New Roman" w:hAnsi="Times New Roman"/>
          <w:sz w:val="24"/>
          <w:szCs w:val="24"/>
        </w:rPr>
      </w:pPr>
      <w:r w:rsidRPr="005C6B20">
        <w:rPr>
          <w:rFonts w:ascii="Times New Roman" w:hAnsi="Times New Roman"/>
          <w:color w:val="000000"/>
          <w:sz w:val="24"/>
          <w:szCs w:val="24"/>
          <w:lang w:eastAsia="ru-RU" w:bidi="ru-RU"/>
        </w:rPr>
        <w:t>У обучающегося совершенствуются следующие профессиональные компетенции (далее - ПК):</w:t>
      </w:r>
    </w:p>
    <w:p w14:paraId="60758AAA" w14:textId="77777777" w:rsidR="00663C5A" w:rsidRPr="00A93C79" w:rsidRDefault="00663C5A" w:rsidP="003145F7">
      <w:pPr>
        <w:shd w:val="clear" w:color="auto" w:fill="FFFFFF" w:themeFill="background1"/>
        <w:spacing w:before="120" w:after="120" w:line="240" w:lineRule="auto"/>
        <w:ind w:left="520" w:firstLine="740"/>
        <w:jc w:val="both"/>
        <w:rPr>
          <w:rFonts w:ascii="Times New Roman" w:hAnsi="Times New Roman"/>
          <w:b/>
          <w:i/>
          <w:sz w:val="24"/>
          <w:szCs w:val="24"/>
        </w:rPr>
      </w:pPr>
      <w:r w:rsidRPr="00A93C79"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  <w:t>в диагностической деятельности:</w:t>
      </w:r>
    </w:p>
    <w:p w14:paraId="18558363" w14:textId="1F2AF896" w:rsidR="00EE4D7D" w:rsidRPr="00D22E96" w:rsidRDefault="00663C5A" w:rsidP="003145F7">
      <w:pPr>
        <w:widowControl w:val="0"/>
        <w:numPr>
          <w:ilvl w:val="0"/>
          <w:numId w:val="7"/>
        </w:numPr>
        <w:shd w:val="clear" w:color="auto" w:fill="FFFFFF" w:themeFill="background1"/>
        <w:tabs>
          <w:tab w:val="left" w:pos="1223"/>
        </w:tabs>
        <w:spacing w:before="120" w:after="12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 и готовность к постановке диагноза на основании методик, принятых в</w:t>
      </w:r>
      <w:r w:rsidR="00D22E96" w:rsidRPr="004C695E">
        <w:rPr>
          <w:rFonts w:ascii="Times New Roman" w:hAnsi="Times New Roman"/>
          <w:sz w:val="24"/>
          <w:szCs w:val="24"/>
        </w:rPr>
        <w:t xml:space="preserve"> </w:t>
      </w:r>
      <w:r w:rsidR="002827B1">
        <w:rPr>
          <w:rFonts w:ascii="Times New Roman" w:hAnsi="Times New Roman"/>
          <w:color w:val="000000"/>
          <w:sz w:val="24"/>
          <w:szCs w:val="24"/>
          <w:lang w:eastAsia="ru-RU" w:bidi="ru-RU"/>
        </w:rPr>
        <w:t>медицинской</w:t>
      </w:r>
      <w:r w:rsidR="00535D4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практике у больных с</w:t>
      </w:r>
      <w:r w:rsidR="004130B0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AF09E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сахарным диабетом 1 и 2 типа </w:t>
      </w:r>
      <w:r w:rsidRPr="00D22E96">
        <w:rPr>
          <w:rFonts w:ascii="Times New Roman" w:hAnsi="Times New Roman"/>
          <w:color w:val="000000"/>
          <w:sz w:val="24"/>
          <w:szCs w:val="24"/>
          <w:lang w:eastAsia="ru-RU" w:bidi="ru-RU"/>
        </w:rPr>
        <w:t>(ПК-1);</w:t>
      </w:r>
    </w:p>
    <w:p w14:paraId="239E2876" w14:textId="079B4AE0" w:rsidR="00663C5A" w:rsidRPr="00EE4D7D" w:rsidRDefault="00663C5A" w:rsidP="003145F7">
      <w:pPr>
        <w:pStyle w:val="af6"/>
        <w:numPr>
          <w:ilvl w:val="0"/>
          <w:numId w:val="9"/>
        </w:numPr>
        <w:shd w:val="clear" w:color="auto" w:fill="FFFFFF" w:themeFill="background1"/>
        <w:spacing w:before="120" w:after="120"/>
        <w:ind w:left="1276"/>
        <w:jc w:val="both"/>
      </w:pPr>
      <w:r w:rsidRPr="00AF09E1">
        <w:rPr>
          <w:color w:val="000000"/>
          <w:lang w:eastAsia="ru-RU" w:bidi="ru-RU"/>
        </w:rPr>
        <w:t xml:space="preserve">способность и готовность анализировать закономерности </w:t>
      </w:r>
      <w:r w:rsidR="00AF09E1" w:rsidRPr="00AF09E1">
        <w:rPr>
          <w:color w:val="000000"/>
          <w:lang w:eastAsia="ru-RU" w:bidi="ru-RU"/>
        </w:rPr>
        <w:t xml:space="preserve">развития почечного повреждения при нарушении углеводного обмена и его интегральное взаимодействие с другими системами организма, </w:t>
      </w:r>
      <w:proofErr w:type="spellStart"/>
      <w:r w:rsidR="00AF09E1" w:rsidRPr="00AF09E1">
        <w:rPr>
          <w:color w:val="000000"/>
          <w:lang w:eastAsia="ru-RU" w:bidi="ru-RU"/>
        </w:rPr>
        <w:t>в.т.ч</w:t>
      </w:r>
      <w:proofErr w:type="spellEnd"/>
      <w:r w:rsidR="00AF09E1" w:rsidRPr="00AF09E1">
        <w:rPr>
          <w:color w:val="000000"/>
          <w:lang w:eastAsia="ru-RU" w:bidi="ru-RU"/>
        </w:rPr>
        <w:t>. формирование нефро-кардиального континуума</w:t>
      </w:r>
      <w:r w:rsidRPr="00AF09E1">
        <w:rPr>
          <w:color w:val="000000"/>
          <w:lang w:eastAsia="ru-RU" w:bidi="ru-RU"/>
        </w:rPr>
        <w:t xml:space="preserve"> (ПК-2);</w:t>
      </w:r>
    </w:p>
    <w:p w14:paraId="0582F2E3" w14:textId="50942D10" w:rsidR="00A93C79" w:rsidRPr="00A93C79" w:rsidRDefault="00663C5A" w:rsidP="003145F7">
      <w:pPr>
        <w:pStyle w:val="af6"/>
        <w:numPr>
          <w:ilvl w:val="0"/>
          <w:numId w:val="9"/>
        </w:numPr>
        <w:shd w:val="clear" w:color="auto" w:fill="FFFFFF" w:themeFill="background1"/>
        <w:spacing w:before="120" w:after="120"/>
        <w:ind w:left="1276"/>
        <w:jc w:val="both"/>
      </w:pPr>
      <w:r w:rsidRPr="00A93C79">
        <w:rPr>
          <w:color w:val="000000"/>
          <w:lang w:eastAsia="ru-RU" w:bidi="ru-RU"/>
        </w:rPr>
        <w:t>способность и готовность выявлять у</w:t>
      </w:r>
      <w:r w:rsidR="00E93425" w:rsidRPr="00A93C79">
        <w:rPr>
          <w:color w:val="000000"/>
          <w:lang w:eastAsia="ru-RU" w:bidi="ru-RU"/>
        </w:rPr>
        <w:t xml:space="preserve"> пациентов</w:t>
      </w:r>
      <w:r w:rsidRPr="00A93C79">
        <w:rPr>
          <w:color w:val="000000"/>
          <w:lang w:eastAsia="ru-RU" w:bidi="ru-RU"/>
        </w:rPr>
        <w:t xml:space="preserve"> основные патологические симптомы</w:t>
      </w:r>
      <w:r w:rsidR="00AF09E1">
        <w:rPr>
          <w:color w:val="000000"/>
          <w:lang w:eastAsia="ru-RU" w:bidi="ru-RU"/>
        </w:rPr>
        <w:t xml:space="preserve">, ассоциированные с ХБП, </w:t>
      </w:r>
      <w:r w:rsidRPr="00A93C79">
        <w:rPr>
          <w:color w:val="000000"/>
          <w:lang w:eastAsia="ru-RU" w:bidi="ru-RU"/>
        </w:rPr>
        <w:t>используя знания основ медико-биологических и клинических дисциплин.</w:t>
      </w:r>
      <w:r w:rsidR="00AF09E1">
        <w:rPr>
          <w:color w:val="000000"/>
          <w:lang w:eastAsia="ru-RU" w:bidi="ru-RU"/>
        </w:rPr>
        <w:t xml:space="preserve"> </w:t>
      </w:r>
      <w:r w:rsidRPr="00A93C79">
        <w:rPr>
          <w:color w:val="000000"/>
          <w:lang w:eastAsia="ru-RU" w:bidi="ru-RU"/>
        </w:rPr>
        <w:t xml:space="preserve"> Учитывать закономерности течения патологического процесса. Использовать алгоритм постановки диагноза и его </w:t>
      </w:r>
      <w:proofErr w:type="spellStart"/>
      <w:r w:rsidRPr="00A93C79">
        <w:rPr>
          <w:color w:val="000000"/>
          <w:lang w:eastAsia="ru-RU" w:bidi="ru-RU"/>
        </w:rPr>
        <w:t>рубрификации</w:t>
      </w:r>
      <w:proofErr w:type="spellEnd"/>
      <w:r w:rsidRPr="00A93C79">
        <w:rPr>
          <w:color w:val="000000"/>
          <w:lang w:eastAsia="ru-RU" w:bidi="ru-RU"/>
        </w:rPr>
        <w:t xml:space="preserve"> (основного, сопутствующего, осложнений) с учетом Международной статистической классификации болезней и проблем, связ</w:t>
      </w:r>
      <w:r w:rsidR="00A93C79" w:rsidRPr="00A93C79">
        <w:rPr>
          <w:color w:val="000000"/>
          <w:lang w:eastAsia="ru-RU" w:bidi="ru-RU"/>
        </w:rPr>
        <w:t>анных со здоровьем (МКБ) (ПК-3)</w:t>
      </w:r>
    </w:p>
    <w:p w14:paraId="0BACB4E7" w14:textId="77777777" w:rsidR="00A93C79" w:rsidRPr="00A93C79" w:rsidRDefault="00A93C79" w:rsidP="003145F7">
      <w:pPr>
        <w:shd w:val="clear" w:color="auto" w:fill="FFFFFF" w:themeFill="background1"/>
        <w:spacing w:before="120" w:after="0" w:line="240" w:lineRule="exact"/>
        <w:ind w:left="556"/>
        <w:jc w:val="both"/>
        <w:rPr>
          <w:rFonts w:ascii="Times New Roman" w:hAnsi="Times New Roman"/>
          <w:color w:val="000000"/>
          <w:sz w:val="24"/>
          <w:lang w:eastAsia="ru-RU" w:bidi="ru-RU"/>
        </w:rPr>
      </w:pPr>
    </w:p>
    <w:p w14:paraId="7BA4AB80" w14:textId="77777777" w:rsidR="00663C5A" w:rsidRPr="00795B22" w:rsidRDefault="00A93C79" w:rsidP="003145F7">
      <w:pPr>
        <w:shd w:val="clear" w:color="auto" w:fill="FFFFFF" w:themeFill="background1"/>
        <w:spacing w:before="120" w:after="120" w:line="240" w:lineRule="auto"/>
        <w:ind w:left="1416"/>
        <w:jc w:val="both"/>
        <w:rPr>
          <w:b/>
          <w:i/>
          <w:lang w:val="en-US"/>
        </w:rPr>
      </w:pPr>
      <w:r>
        <w:rPr>
          <w:rFonts w:ascii="Times New Roman" w:hAnsi="Times New Roman"/>
          <w:b/>
          <w:i/>
          <w:color w:val="000000"/>
          <w:sz w:val="24"/>
          <w:lang w:eastAsia="ru-RU" w:bidi="ru-RU"/>
        </w:rPr>
        <w:t xml:space="preserve">  </w:t>
      </w:r>
      <w:r w:rsidR="00663C5A" w:rsidRPr="00A93C79">
        <w:rPr>
          <w:rFonts w:ascii="Times New Roman" w:hAnsi="Times New Roman"/>
          <w:b/>
          <w:i/>
          <w:color w:val="000000"/>
          <w:sz w:val="24"/>
          <w:lang w:eastAsia="ru-RU" w:bidi="ru-RU"/>
        </w:rPr>
        <w:t>в лечебной деятельности</w:t>
      </w:r>
      <w:r w:rsidR="00663C5A" w:rsidRPr="00A93C79">
        <w:rPr>
          <w:b/>
          <w:i/>
          <w:color w:val="000000"/>
          <w:lang w:eastAsia="ru-RU" w:bidi="ru-RU"/>
        </w:rPr>
        <w:t>:</w:t>
      </w:r>
    </w:p>
    <w:p w14:paraId="7754466E" w14:textId="70FBA06E" w:rsidR="00A93C79" w:rsidRPr="00A93C79" w:rsidRDefault="00663C5A" w:rsidP="003145F7">
      <w:pPr>
        <w:pStyle w:val="af6"/>
        <w:numPr>
          <w:ilvl w:val="0"/>
          <w:numId w:val="9"/>
        </w:numPr>
        <w:shd w:val="clear" w:color="auto" w:fill="FFFFFF" w:themeFill="background1"/>
        <w:spacing w:before="120" w:after="120"/>
        <w:ind w:left="1080" w:hanging="520"/>
        <w:jc w:val="both"/>
      </w:pPr>
      <w:r w:rsidRPr="00A93C79">
        <w:rPr>
          <w:color w:val="000000"/>
          <w:lang w:eastAsia="ru-RU" w:bidi="ru-RU"/>
        </w:rPr>
        <w:t>способность и готовность придерживаться алгоритмов д</w:t>
      </w:r>
      <w:r w:rsidR="00A93C79" w:rsidRPr="00A93C79">
        <w:rPr>
          <w:color w:val="000000"/>
          <w:lang w:eastAsia="ru-RU" w:bidi="ru-RU"/>
        </w:rPr>
        <w:t>иагностики, принятых</w:t>
      </w:r>
      <w:r w:rsidR="002827B1">
        <w:rPr>
          <w:color w:val="000000"/>
          <w:lang w:eastAsia="ru-RU" w:bidi="ru-RU"/>
        </w:rPr>
        <w:t xml:space="preserve"> в медицинской</w:t>
      </w:r>
      <w:r w:rsidRPr="00A93C79">
        <w:rPr>
          <w:color w:val="000000"/>
          <w:lang w:eastAsia="ru-RU" w:bidi="ru-RU"/>
        </w:rPr>
        <w:t xml:space="preserve"> практике у больных с </w:t>
      </w:r>
      <w:r w:rsidR="00AF09E1">
        <w:rPr>
          <w:color w:val="000000"/>
          <w:lang w:eastAsia="ru-RU" w:bidi="ru-RU"/>
        </w:rPr>
        <w:t xml:space="preserve">ХБП </w:t>
      </w:r>
      <w:r w:rsidRPr="00A93C79">
        <w:rPr>
          <w:color w:val="000000"/>
          <w:lang w:eastAsia="ru-RU" w:bidi="ru-RU"/>
        </w:rPr>
        <w:t>(ПК-4);</w:t>
      </w:r>
    </w:p>
    <w:p w14:paraId="771EF0C1" w14:textId="7CA4CDE8" w:rsidR="0073691D" w:rsidRPr="0073691D" w:rsidRDefault="00663C5A" w:rsidP="003145F7">
      <w:pPr>
        <w:pStyle w:val="af6"/>
        <w:numPr>
          <w:ilvl w:val="0"/>
          <w:numId w:val="9"/>
        </w:numPr>
        <w:shd w:val="clear" w:color="auto" w:fill="FFFFFF" w:themeFill="background1"/>
        <w:spacing w:before="120" w:after="120"/>
        <w:ind w:left="1080" w:hanging="520"/>
        <w:jc w:val="both"/>
      </w:pPr>
      <w:r w:rsidRPr="00A93C79">
        <w:rPr>
          <w:color w:val="000000"/>
          <w:lang w:eastAsia="ru-RU" w:bidi="ru-RU"/>
        </w:rPr>
        <w:t>способность и готовность назначать пациентам адеква</w:t>
      </w:r>
      <w:r w:rsidR="00A93C79" w:rsidRPr="00A93C79">
        <w:rPr>
          <w:color w:val="000000"/>
          <w:lang w:eastAsia="ru-RU" w:bidi="ru-RU"/>
        </w:rPr>
        <w:t xml:space="preserve">тное лечение в соответствии с </w:t>
      </w:r>
      <w:r w:rsidRPr="00A93C79">
        <w:rPr>
          <w:color w:val="000000"/>
          <w:lang w:eastAsia="ru-RU" w:bidi="ru-RU"/>
        </w:rPr>
        <w:t>поставленным диагнозом, осуществлять алгоритм выбора медикаментозной и</w:t>
      </w:r>
      <w:r w:rsidR="00A93C79" w:rsidRPr="00A93C79">
        <w:rPr>
          <w:color w:val="000000"/>
          <w:lang w:eastAsia="ru-RU" w:bidi="ru-RU"/>
        </w:rPr>
        <w:t xml:space="preserve"> </w:t>
      </w:r>
      <w:r w:rsidRPr="00A93C79">
        <w:rPr>
          <w:color w:val="000000"/>
          <w:lang w:eastAsia="ru-RU" w:bidi="ru-RU"/>
        </w:rPr>
        <w:t>немедикаментозной терапии; владеть необхо</w:t>
      </w:r>
      <w:r w:rsidR="00A93C79" w:rsidRPr="00A93C79">
        <w:rPr>
          <w:color w:val="000000"/>
          <w:lang w:eastAsia="ru-RU" w:bidi="ru-RU"/>
        </w:rPr>
        <w:t xml:space="preserve">димым объемом </w:t>
      </w:r>
      <w:proofErr w:type="gramStart"/>
      <w:r w:rsidR="00ED3F91">
        <w:rPr>
          <w:color w:val="000000"/>
          <w:lang w:eastAsia="ru-RU" w:bidi="ru-RU"/>
        </w:rPr>
        <w:t xml:space="preserve">манипуляций </w:t>
      </w:r>
      <w:r w:rsidRPr="00A93C79">
        <w:rPr>
          <w:color w:val="000000"/>
          <w:lang w:eastAsia="ru-RU" w:bidi="ru-RU"/>
        </w:rPr>
        <w:t xml:space="preserve"> у</w:t>
      </w:r>
      <w:proofErr w:type="gramEnd"/>
      <w:r w:rsidRPr="00A93C79">
        <w:rPr>
          <w:color w:val="000000"/>
          <w:lang w:eastAsia="ru-RU" w:bidi="ru-RU"/>
        </w:rPr>
        <w:t xml:space="preserve"> больны</w:t>
      </w:r>
      <w:r w:rsidR="00617790">
        <w:rPr>
          <w:color w:val="000000"/>
          <w:lang w:eastAsia="ru-RU" w:bidi="ru-RU"/>
        </w:rPr>
        <w:t xml:space="preserve">х с </w:t>
      </w:r>
      <w:r w:rsidR="00AF09E1">
        <w:rPr>
          <w:color w:val="000000"/>
          <w:lang w:eastAsia="ru-RU" w:bidi="ru-RU"/>
        </w:rPr>
        <w:t>ХБП</w:t>
      </w:r>
      <w:r w:rsidR="0087797C">
        <w:rPr>
          <w:color w:val="000000"/>
          <w:lang w:eastAsia="ru-RU" w:bidi="ru-RU"/>
        </w:rPr>
        <w:t>, включая терминальные стадии  (ПК-5).</w:t>
      </w:r>
    </w:p>
    <w:p w14:paraId="59DB7A19" w14:textId="77777777" w:rsidR="0073691D" w:rsidRDefault="0073691D" w:rsidP="003145F7">
      <w:pPr>
        <w:shd w:val="clear" w:color="auto" w:fill="FFFFFF" w:themeFill="background1"/>
        <w:spacing w:before="120" w:after="120" w:line="240" w:lineRule="auto"/>
        <w:ind w:left="14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707B289E" w14:textId="77777777" w:rsidR="00663C5A" w:rsidRPr="0087797C" w:rsidRDefault="00663C5A" w:rsidP="003145F7">
      <w:pPr>
        <w:shd w:val="clear" w:color="auto" w:fill="FFFFFF" w:themeFill="background1"/>
        <w:spacing w:after="0" w:line="283" w:lineRule="exact"/>
        <w:ind w:right="20"/>
        <w:rPr>
          <w:rFonts w:ascii="Times New Roman" w:hAnsi="Times New Roman"/>
          <w:b/>
          <w:sz w:val="24"/>
          <w:szCs w:val="24"/>
        </w:rPr>
      </w:pPr>
      <w:r w:rsidRPr="0087797C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Перечень знаний, умений</w:t>
      </w:r>
    </w:p>
    <w:p w14:paraId="3FD22ABD" w14:textId="77777777" w:rsidR="00663C5A" w:rsidRPr="0024215B" w:rsidRDefault="00663C5A" w:rsidP="003145F7">
      <w:pPr>
        <w:shd w:val="clear" w:color="auto" w:fill="FFFFFF" w:themeFill="background1"/>
        <w:spacing w:after="0" w:line="283" w:lineRule="exact"/>
        <w:ind w:left="78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должен </w:t>
      </w:r>
      <w:r w:rsidRPr="0024215B"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знать</w:t>
      </w: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0DAE970A" w14:textId="77777777" w:rsidR="0087797C" w:rsidRPr="0087797C" w:rsidRDefault="0087797C" w:rsidP="003145F7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836"/>
        </w:tabs>
        <w:spacing w:after="0" w:line="283" w:lineRule="exact"/>
        <w:ind w:left="7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механизмы развития диабетической нефропатии.</w:t>
      </w:r>
    </w:p>
    <w:p w14:paraId="2D7D1A62" w14:textId="3343F57F" w:rsidR="00663C5A" w:rsidRPr="0024215B" w:rsidRDefault="00713422" w:rsidP="003145F7">
      <w:pPr>
        <w:widowControl w:val="0"/>
        <w:numPr>
          <w:ilvl w:val="0"/>
          <w:numId w:val="6"/>
        </w:numPr>
        <w:shd w:val="clear" w:color="auto" w:fill="FFFFFF" w:themeFill="background1"/>
        <w:tabs>
          <w:tab w:val="left" w:pos="836"/>
        </w:tabs>
        <w:spacing w:after="0" w:line="283" w:lineRule="exact"/>
        <w:ind w:left="940" w:hanging="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методы</w:t>
      </w:r>
      <w:r w:rsidR="009A4ED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663C5A"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обследования </w:t>
      </w:r>
      <w:r w:rsidR="009A4ED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 пациентов с </w:t>
      </w:r>
      <w:r w:rsidR="0087797C">
        <w:rPr>
          <w:rFonts w:ascii="Times New Roman" w:hAnsi="Times New Roman"/>
          <w:color w:val="000000"/>
          <w:sz w:val="24"/>
          <w:szCs w:val="24"/>
          <w:lang w:eastAsia="ru-RU" w:bidi="ru-RU"/>
        </w:rPr>
        <w:t>высоким риском снижения почечной функции и наличием ХБП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3369FE24" w14:textId="34913599" w:rsidR="00663C5A" w:rsidRPr="0024215B" w:rsidRDefault="009A4ED1" w:rsidP="003145F7">
      <w:pPr>
        <w:pStyle w:val="af6"/>
        <w:numPr>
          <w:ilvl w:val="0"/>
          <w:numId w:val="13"/>
        </w:numPr>
        <w:shd w:val="clear" w:color="auto" w:fill="FFFFFF" w:themeFill="background1"/>
        <w:spacing w:line="278" w:lineRule="exact"/>
        <w:jc w:val="both"/>
      </w:pPr>
      <w:r>
        <w:rPr>
          <w:color w:val="000000"/>
          <w:lang w:eastAsia="ru-RU" w:bidi="ru-RU"/>
        </w:rPr>
        <w:t xml:space="preserve">оценка </w:t>
      </w:r>
      <w:r w:rsidR="0087797C">
        <w:rPr>
          <w:color w:val="000000"/>
          <w:lang w:eastAsia="ru-RU" w:bidi="ru-RU"/>
        </w:rPr>
        <w:t>скорости клубочковой фильтрации и стадий ХБП, интерпретация градаций альбуминурии у больных СД, включая особые категории пациентов</w:t>
      </w:r>
      <w:r w:rsidR="00663C5A" w:rsidRPr="0024215B">
        <w:rPr>
          <w:color w:val="000000"/>
          <w:lang w:eastAsia="ru-RU" w:bidi="ru-RU"/>
        </w:rPr>
        <w:t>;</w:t>
      </w:r>
    </w:p>
    <w:p w14:paraId="04476B12" w14:textId="417159DC" w:rsidR="00EA5CBC" w:rsidRPr="0024215B" w:rsidRDefault="0087797C" w:rsidP="003145F7">
      <w:pPr>
        <w:pStyle w:val="af6"/>
        <w:numPr>
          <w:ilvl w:val="0"/>
          <w:numId w:val="13"/>
        </w:numPr>
        <w:shd w:val="clear" w:color="auto" w:fill="FFFFFF" w:themeFill="background1"/>
        <w:spacing w:line="278" w:lineRule="exact"/>
        <w:jc w:val="both"/>
      </w:pPr>
      <w:r>
        <w:rPr>
          <w:color w:val="000000"/>
          <w:lang w:eastAsia="ru-RU" w:bidi="ru-RU"/>
        </w:rPr>
        <w:t xml:space="preserve">дифференцированный </w:t>
      </w:r>
      <w:r w:rsidR="005C2980" w:rsidRPr="0024215B">
        <w:rPr>
          <w:color w:val="000000"/>
          <w:lang w:eastAsia="ru-RU" w:bidi="ru-RU"/>
        </w:rPr>
        <w:t>комплекс обследования пациентов</w:t>
      </w:r>
      <w:r>
        <w:rPr>
          <w:color w:val="000000"/>
          <w:lang w:eastAsia="ru-RU" w:bidi="ru-RU"/>
        </w:rPr>
        <w:t>, имеющих различные стадии ХБП</w:t>
      </w:r>
      <w:r w:rsidR="005C2980" w:rsidRPr="0024215B">
        <w:rPr>
          <w:color w:val="000000"/>
          <w:lang w:eastAsia="ru-RU" w:bidi="ru-RU"/>
        </w:rPr>
        <w:t>;</w:t>
      </w:r>
    </w:p>
    <w:p w14:paraId="42E349A9" w14:textId="13B3FBF6" w:rsidR="005C2980" w:rsidRPr="0024215B" w:rsidRDefault="0087797C" w:rsidP="003145F7">
      <w:pPr>
        <w:pStyle w:val="af6"/>
        <w:numPr>
          <w:ilvl w:val="0"/>
          <w:numId w:val="13"/>
        </w:numPr>
        <w:shd w:val="clear" w:color="auto" w:fill="FFFFFF" w:themeFill="background1"/>
        <w:spacing w:line="278" w:lineRule="exact"/>
        <w:jc w:val="both"/>
      </w:pPr>
      <w:r>
        <w:rPr>
          <w:color w:val="000000"/>
          <w:lang w:eastAsia="ru-RU" w:bidi="ru-RU"/>
        </w:rPr>
        <w:t xml:space="preserve">особенности обследования пациентов с </w:t>
      </w:r>
      <w:proofErr w:type="spellStart"/>
      <w:r>
        <w:rPr>
          <w:color w:val="000000"/>
          <w:lang w:eastAsia="ru-RU" w:bidi="ru-RU"/>
        </w:rPr>
        <w:t>претерминальными</w:t>
      </w:r>
      <w:proofErr w:type="spellEnd"/>
      <w:r>
        <w:rPr>
          <w:color w:val="000000"/>
          <w:lang w:eastAsia="ru-RU" w:bidi="ru-RU"/>
        </w:rPr>
        <w:t xml:space="preserve"> и терминальными стадиями ХБП</w:t>
      </w:r>
      <w:r w:rsidR="00AB3F89" w:rsidRPr="0024215B">
        <w:rPr>
          <w:color w:val="000000"/>
          <w:lang w:eastAsia="ru-RU" w:bidi="ru-RU"/>
        </w:rPr>
        <w:t>;</w:t>
      </w:r>
    </w:p>
    <w:p w14:paraId="248DB41C" w14:textId="6DECD681" w:rsidR="00663C5A" w:rsidRPr="00C13225" w:rsidRDefault="009A4ED1" w:rsidP="003145F7">
      <w:pPr>
        <w:pStyle w:val="af6"/>
        <w:numPr>
          <w:ilvl w:val="0"/>
          <w:numId w:val="13"/>
        </w:numPr>
        <w:shd w:val="clear" w:color="auto" w:fill="FFFFFF" w:themeFill="background1"/>
        <w:spacing w:line="278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комплекс лабораторных </w:t>
      </w:r>
      <w:r w:rsidR="00884D1B">
        <w:rPr>
          <w:color w:val="000000"/>
          <w:lang w:eastAsia="ru-RU" w:bidi="ru-RU"/>
        </w:rPr>
        <w:t xml:space="preserve">и инструментальных </w:t>
      </w:r>
      <w:r>
        <w:rPr>
          <w:color w:val="000000"/>
          <w:lang w:eastAsia="ru-RU" w:bidi="ru-RU"/>
        </w:rPr>
        <w:t xml:space="preserve">исследований для дифференциальной диагностики различных заболеваний </w:t>
      </w:r>
      <w:r w:rsidR="00884D1B">
        <w:rPr>
          <w:color w:val="000000"/>
          <w:lang w:eastAsia="ru-RU" w:bidi="ru-RU"/>
        </w:rPr>
        <w:t>почек у больных СД</w:t>
      </w:r>
      <w:r w:rsidR="00663C5A" w:rsidRPr="0024215B">
        <w:rPr>
          <w:color w:val="000000"/>
          <w:lang w:eastAsia="ru-RU" w:bidi="ru-RU"/>
        </w:rPr>
        <w:t>;</w:t>
      </w:r>
    </w:p>
    <w:p w14:paraId="71B73BF0" w14:textId="77777777" w:rsidR="00884D1B" w:rsidRPr="00C13225" w:rsidRDefault="00F33B3D" w:rsidP="003145F7">
      <w:pPr>
        <w:pStyle w:val="af6"/>
        <w:numPr>
          <w:ilvl w:val="0"/>
          <w:numId w:val="13"/>
        </w:numPr>
        <w:shd w:val="clear" w:color="auto" w:fill="FFFFFF" w:themeFill="background1"/>
        <w:spacing w:line="278" w:lineRule="exact"/>
        <w:jc w:val="both"/>
        <w:rPr>
          <w:color w:val="000000"/>
          <w:lang w:eastAsia="ru-RU" w:bidi="ru-RU"/>
        </w:rPr>
      </w:pPr>
      <w:r w:rsidRPr="00884D1B">
        <w:rPr>
          <w:color w:val="000000"/>
          <w:lang w:eastAsia="ru-RU" w:bidi="ru-RU"/>
        </w:rPr>
        <w:t xml:space="preserve">современные виды фармакологического лечения </w:t>
      </w:r>
      <w:r w:rsidR="00884D1B" w:rsidRPr="00884D1B">
        <w:rPr>
          <w:color w:val="000000"/>
          <w:lang w:eastAsia="ru-RU" w:bidi="ru-RU"/>
        </w:rPr>
        <w:t xml:space="preserve">больных СД и ХБП, принципы стратегии </w:t>
      </w:r>
      <w:proofErr w:type="spellStart"/>
      <w:r w:rsidR="00884D1B" w:rsidRPr="00884D1B">
        <w:rPr>
          <w:color w:val="000000"/>
          <w:lang w:eastAsia="ru-RU" w:bidi="ru-RU"/>
        </w:rPr>
        <w:t>нефропротекции</w:t>
      </w:r>
      <w:proofErr w:type="spellEnd"/>
      <w:r w:rsidR="00884D1B" w:rsidRPr="00884D1B">
        <w:rPr>
          <w:color w:val="000000"/>
          <w:lang w:eastAsia="ru-RU" w:bidi="ru-RU"/>
        </w:rPr>
        <w:t xml:space="preserve">. </w:t>
      </w:r>
    </w:p>
    <w:p w14:paraId="4CC37716" w14:textId="77777777" w:rsidR="00C13225" w:rsidRDefault="00C13225" w:rsidP="003145F7">
      <w:pPr>
        <w:pStyle w:val="af6"/>
        <w:shd w:val="clear" w:color="auto" w:fill="FFFFFF" w:themeFill="background1"/>
        <w:spacing w:line="274" w:lineRule="exact"/>
        <w:ind w:left="1060"/>
        <w:jc w:val="both"/>
        <w:rPr>
          <w:color w:val="000000"/>
          <w:lang w:eastAsia="ru-RU" w:bidi="ru-RU"/>
        </w:rPr>
      </w:pPr>
    </w:p>
    <w:p w14:paraId="11502141" w14:textId="1D83499F" w:rsidR="00663C5A" w:rsidRPr="0024215B" w:rsidRDefault="00663C5A" w:rsidP="003145F7">
      <w:pPr>
        <w:pStyle w:val="af6"/>
        <w:shd w:val="clear" w:color="auto" w:fill="FFFFFF" w:themeFill="background1"/>
        <w:spacing w:line="274" w:lineRule="exact"/>
        <w:ind w:left="1060"/>
        <w:jc w:val="both"/>
      </w:pPr>
      <w:r w:rsidRPr="00884D1B">
        <w:rPr>
          <w:color w:val="000000"/>
          <w:lang w:eastAsia="ru-RU" w:bidi="ru-RU"/>
        </w:rPr>
        <w:t xml:space="preserve">По окончании обучения врач-специалист </w:t>
      </w:r>
      <w:r w:rsidRPr="00884D1B">
        <w:rPr>
          <w:rStyle w:val="Bodytext2"/>
          <w:rFonts w:eastAsia="Tahoma"/>
        </w:rPr>
        <w:t>должен уметь:</w:t>
      </w:r>
    </w:p>
    <w:p w14:paraId="4A186BFE" w14:textId="6227002C" w:rsidR="00663C5A" w:rsidRPr="009E7FE5" w:rsidRDefault="00663C5A" w:rsidP="003145F7">
      <w:pPr>
        <w:pStyle w:val="af6"/>
        <w:numPr>
          <w:ilvl w:val="0"/>
          <w:numId w:val="11"/>
        </w:numPr>
        <w:shd w:val="clear" w:color="auto" w:fill="FFFFFF" w:themeFill="background1"/>
        <w:spacing w:line="274" w:lineRule="exact"/>
        <w:jc w:val="both"/>
      </w:pPr>
      <w:r w:rsidRPr="000F5EBF">
        <w:rPr>
          <w:color w:val="000000"/>
          <w:lang w:eastAsia="ru-RU" w:bidi="ru-RU"/>
        </w:rPr>
        <w:t>назначить необходимый</w:t>
      </w:r>
      <w:r w:rsidR="00301156" w:rsidRPr="000F5EBF">
        <w:rPr>
          <w:color w:val="000000"/>
          <w:lang w:eastAsia="ru-RU" w:bidi="ru-RU"/>
        </w:rPr>
        <w:t xml:space="preserve"> комплекс обследования пациент</w:t>
      </w:r>
      <w:r w:rsidR="000F5EBF" w:rsidRPr="000F5EBF">
        <w:rPr>
          <w:color w:val="000000"/>
          <w:lang w:eastAsia="ru-RU" w:bidi="ru-RU"/>
        </w:rPr>
        <w:t xml:space="preserve">ам </w:t>
      </w:r>
      <w:r w:rsidRPr="000F5EBF">
        <w:rPr>
          <w:color w:val="000000"/>
          <w:lang w:eastAsia="ru-RU" w:bidi="ru-RU"/>
        </w:rPr>
        <w:t xml:space="preserve">с </w:t>
      </w:r>
      <w:r w:rsidR="009A4ED1" w:rsidRPr="000F5EBF">
        <w:rPr>
          <w:color w:val="000000"/>
          <w:lang w:eastAsia="ru-RU" w:bidi="ru-RU"/>
        </w:rPr>
        <w:t>повышенн</w:t>
      </w:r>
      <w:r w:rsidR="000F5EBF" w:rsidRPr="000F5EBF">
        <w:rPr>
          <w:color w:val="000000"/>
          <w:lang w:eastAsia="ru-RU" w:bidi="ru-RU"/>
        </w:rPr>
        <w:t xml:space="preserve">ым риском развития и прогрессирования ХБП и </w:t>
      </w:r>
      <w:r w:rsidRPr="000F5EBF">
        <w:rPr>
          <w:color w:val="000000"/>
          <w:lang w:eastAsia="ru-RU" w:bidi="ru-RU"/>
        </w:rPr>
        <w:t>интерпретировать результаты обследования, выб</w:t>
      </w:r>
      <w:r w:rsidR="00B20A76" w:rsidRPr="000F5EBF">
        <w:rPr>
          <w:color w:val="000000"/>
          <w:lang w:eastAsia="ru-RU" w:bidi="ru-RU"/>
        </w:rPr>
        <w:t>и</w:t>
      </w:r>
      <w:r w:rsidRPr="000F5EBF">
        <w:rPr>
          <w:color w:val="000000"/>
          <w:lang w:eastAsia="ru-RU" w:bidi="ru-RU"/>
        </w:rPr>
        <w:t>рат</w:t>
      </w:r>
      <w:r w:rsidR="000F5EBF">
        <w:rPr>
          <w:color w:val="000000"/>
          <w:lang w:eastAsia="ru-RU" w:bidi="ru-RU"/>
        </w:rPr>
        <w:t>ь оптимальные подходы к лечению.</w:t>
      </w:r>
    </w:p>
    <w:p w14:paraId="25F3BDA6" w14:textId="55109500" w:rsidR="009A4ED1" w:rsidRDefault="009A4ED1" w:rsidP="003145F7">
      <w:pPr>
        <w:pStyle w:val="af6"/>
        <w:numPr>
          <w:ilvl w:val="0"/>
          <w:numId w:val="11"/>
        </w:numPr>
        <w:shd w:val="clear" w:color="auto" w:fill="FFFFFF" w:themeFill="background1"/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провести отбор </w:t>
      </w:r>
      <w:r w:rsidR="008E6F3C">
        <w:rPr>
          <w:color w:val="000000"/>
          <w:lang w:eastAsia="ru-RU" w:bidi="ru-RU"/>
        </w:rPr>
        <w:t>пациентов,</w:t>
      </w:r>
      <w:r>
        <w:rPr>
          <w:color w:val="000000"/>
          <w:lang w:eastAsia="ru-RU" w:bidi="ru-RU"/>
        </w:rPr>
        <w:t xml:space="preserve"> нуждающихся в </w:t>
      </w:r>
      <w:r w:rsidR="00795B22">
        <w:rPr>
          <w:color w:val="000000"/>
          <w:lang w:eastAsia="ru-RU" w:bidi="ru-RU"/>
        </w:rPr>
        <w:t>меди</w:t>
      </w:r>
      <w:r w:rsidR="00F33B3D">
        <w:rPr>
          <w:color w:val="000000"/>
          <w:lang w:eastAsia="ru-RU" w:bidi="ru-RU"/>
        </w:rPr>
        <w:t>каментозном лечении</w:t>
      </w:r>
      <w:r w:rsidR="008E6F3C">
        <w:rPr>
          <w:color w:val="000000"/>
          <w:lang w:eastAsia="ru-RU" w:bidi="ru-RU"/>
        </w:rPr>
        <w:t>;</w:t>
      </w:r>
    </w:p>
    <w:p w14:paraId="12BF62FF" w14:textId="4DD108A6" w:rsidR="008D2802" w:rsidRPr="009E7FE5" w:rsidRDefault="008D2802" w:rsidP="003145F7">
      <w:pPr>
        <w:pStyle w:val="af6"/>
        <w:numPr>
          <w:ilvl w:val="0"/>
          <w:numId w:val="11"/>
        </w:numPr>
        <w:shd w:val="clear" w:color="auto" w:fill="FFFFFF" w:themeFill="background1"/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провести отбор </w:t>
      </w:r>
      <w:r w:rsidR="008E6F3C">
        <w:rPr>
          <w:color w:val="000000"/>
          <w:lang w:eastAsia="ru-RU" w:bidi="ru-RU"/>
        </w:rPr>
        <w:t>пациентов,</w:t>
      </w:r>
      <w:r>
        <w:rPr>
          <w:color w:val="000000"/>
          <w:lang w:eastAsia="ru-RU" w:bidi="ru-RU"/>
        </w:rPr>
        <w:t xml:space="preserve"> </w:t>
      </w:r>
      <w:r w:rsidR="00F33B3D">
        <w:rPr>
          <w:color w:val="000000"/>
          <w:lang w:eastAsia="ru-RU" w:bidi="ru-RU"/>
        </w:rPr>
        <w:t>нуждающихся в профилактике и д</w:t>
      </w:r>
      <w:r w:rsidR="008E6F3C">
        <w:rPr>
          <w:color w:val="000000"/>
          <w:lang w:eastAsia="ru-RU" w:bidi="ru-RU"/>
        </w:rPr>
        <w:t>инамическом наблюдении.</w:t>
      </w:r>
    </w:p>
    <w:p w14:paraId="5345945F" w14:textId="29EBAB1B" w:rsidR="00BB7517" w:rsidRPr="00BB7517" w:rsidRDefault="008E6F3C" w:rsidP="003145F7">
      <w:pPr>
        <w:pStyle w:val="af6"/>
        <w:numPr>
          <w:ilvl w:val="0"/>
          <w:numId w:val="11"/>
        </w:numPr>
        <w:shd w:val="clear" w:color="auto" w:fill="FFFFFF" w:themeFill="background1"/>
        <w:spacing w:line="274" w:lineRule="exact"/>
        <w:jc w:val="both"/>
      </w:pPr>
      <w:r>
        <w:rPr>
          <w:color w:val="000000"/>
          <w:lang w:eastAsia="ru-RU" w:bidi="ru-RU"/>
        </w:rPr>
        <w:t xml:space="preserve">назначить и </w:t>
      </w:r>
      <w:r w:rsidR="00BB7517">
        <w:rPr>
          <w:color w:val="000000"/>
          <w:lang w:eastAsia="ru-RU" w:bidi="ru-RU"/>
        </w:rPr>
        <w:t xml:space="preserve">интерпретировать результаты </w:t>
      </w:r>
      <w:r w:rsidR="00F33B3D">
        <w:rPr>
          <w:color w:val="000000"/>
          <w:lang w:eastAsia="ru-RU" w:bidi="ru-RU"/>
        </w:rPr>
        <w:t>различных методов исследования</w:t>
      </w:r>
      <w:r>
        <w:rPr>
          <w:color w:val="000000"/>
          <w:lang w:eastAsia="ru-RU" w:bidi="ru-RU"/>
        </w:rPr>
        <w:t>:</w:t>
      </w:r>
    </w:p>
    <w:p w14:paraId="2F59E225" w14:textId="605A8A1E" w:rsidR="00BB7517" w:rsidRDefault="000F5EBF" w:rsidP="003145F7">
      <w:pPr>
        <w:pStyle w:val="af6"/>
        <w:numPr>
          <w:ilvl w:val="1"/>
          <w:numId w:val="11"/>
        </w:numPr>
        <w:shd w:val="clear" w:color="auto" w:fill="FFFFFF" w:themeFill="background1"/>
        <w:spacing w:line="274" w:lineRule="exact"/>
        <w:jc w:val="both"/>
      </w:pPr>
      <w:r>
        <w:t>Оценить</w:t>
      </w:r>
      <w:r w:rsidR="00F33B3D">
        <w:t xml:space="preserve"> </w:t>
      </w:r>
      <w:r>
        <w:t>выраженности альбуминурии</w:t>
      </w:r>
      <w:r w:rsidR="008E6F3C">
        <w:t>;</w:t>
      </w:r>
    </w:p>
    <w:p w14:paraId="264572EB" w14:textId="42594C9F" w:rsidR="00BB51D2" w:rsidRDefault="000F5EBF" w:rsidP="003145F7">
      <w:pPr>
        <w:pStyle w:val="af6"/>
        <w:numPr>
          <w:ilvl w:val="1"/>
          <w:numId w:val="11"/>
        </w:numPr>
        <w:shd w:val="clear" w:color="auto" w:fill="FFFFFF" w:themeFill="background1"/>
        <w:spacing w:line="274" w:lineRule="exact"/>
        <w:jc w:val="both"/>
      </w:pPr>
      <w:proofErr w:type="gramStart"/>
      <w:r>
        <w:t>Определить  фильтрационную</w:t>
      </w:r>
      <w:proofErr w:type="gramEnd"/>
      <w:r>
        <w:t xml:space="preserve"> функцию почек различными методами с учетом антропометрических, функциональных особенностей, </w:t>
      </w:r>
      <w:proofErr w:type="spellStart"/>
      <w:r>
        <w:t>коморбидности</w:t>
      </w:r>
      <w:proofErr w:type="spellEnd"/>
      <w:r>
        <w:t>, проводимой терапии.</w:t>
      </w:r>
    </w:p>
    <w:p w14:paraId="5156742B" w14:textId="4D78EBB2" w:rsidR="00CF45AA" w:rsidRDefault="000F5EBF" w:rsidP="003145F7">
      <w:pPr>
        <w:pStyle w:val="af6"/>
        <w:numPr>
          <w:ilvl w:val="1"/>
          <w:numId w:val="11"/>
        </w:numPr>
        <w:shd w:val="clear" w:color="auto" w:fill="FFFFFF" w:themeFill="background1"/>
        <w:spacing w:line="274" w:lineRule="exact"/>
        <w:jc w:val="both"/>
      </w:pPr>
      <w:r>
        <w:t>Оценить выраженность осложнений ХБП и назначить индивидуальную терапию</w:t>
      </w:r>
      <w:r w:rsidR="008E6F3C">
        <w:t>;</w:t>
      </w:r>
    </w:p>
    <w:p w14:paraId="740BD45A" w14:textId="5FF1C29F" w:rsidR="00244391" w:rsidRDefault="00244391" w:rsidP="003145F7">
      <w:pPr>
        <w:pStyle w:val="af6"/>
        <w:numPr>
          <w:ilvl w:val="1"/>
          <w:numId w:val="11"/>
        </w:numPr>
        <w:shd w:val="clear" w:color="auto" w:fill="FFFFFF" w:themeFill="background1"/>
        <w:spacing w:line="274" w:lineRule="exact"/>
        <w:jc w:val="both"/>
      </w:pPr>
      <w:r>
        <w:t>Определить первичную почечную патологию недиабетического генеза у больных СД и обеспечить правильную маршрутизацию</w:t>
      </w:r>
      <w:r w:rsidR="00EA29FF">
        <w:t xml:space="preserve"> пациента</w:t>
      </w:r>
      <w:r>
        <w:t>.</w:t>
      </w:r>
    </w:p>
    <w:p w14:paraId="0921468E" w14:textId="0168140C" w:rsidR="00BB51D2" w:rsidRPr="000F5EBF" w:rsidRDefault="000F5EBF" w:rsidP="003145F7">
      <w:pPr>
        <w:pStyle w:val="af6"/>
        <w:numPr>
          <w:ilvl w:val="0"/>
          <w:numId w:val="11"/>
        </w:numPr>
        <w:shd w:val="clear" w:color="auto" w:fill="FFFFFF" w:themeFill="background1"/>
        <w:spacing w:line="274" w:lineRule="exact"/>
        <w:jc w:val="both"/>
        <w:rPr>
          <w:color w:val="000000"/>
          <w:lang w:eastAsia="ru-RU" w:bidi="ru-RU"/>
        </w:rPr>
      </w:pPr>
      <w:r w:rsidRPr="000F5EBF">
        <w:rPr>
          <w:color w:val="000000"/>
          <w:lang w:eastAsia="ru-RU" w:bidi="ru-RU"/>
        </w:rPr>
        <w:t xml:space="preserve">Выбрать адекватную </w:t>
      </w:r>
      <w:proofErr w:type="spellStart"/>
      <w:r w:rsidRPr="000F5EBF">
        <w:rPr>
          <w:color w:val="000000"/>
          <w:lang w:eastAsia="ru-RU" w:bidi="ru-RU"/>
        </w:rPr>
        <w:t>сахароснижающую</w:t>
      </w:r>
      <w:proofErr w:type="spellEnd"/>
      <w:r w:rsidRPr="000F5EBF">
        <w:rPr>
          <w:color w:val="000000"/>
          <w:lang w:eastAsia="ru-RU" w:bidi="ru-RU"/>
        </w:rPr>
        <w:t xml:space="preserve">, </w:t>
      </w:r>
      <w:proofErr w:type="spellStart"/>
      <w:r w:rsidRPr="000F5EBF">
        <w:rPr>
          <w:color w:val="000000"/>
          <w:lang w:eastAsia="ru-RU" w:bidi="ru-RU"/>
        </w:rPr>
        <w:t>антигипертензивную</w:t>
      </w:r>
      <w:proofErr w:type="spellEnd"/>
      <w:r w:rsidRPr="000F5EBF">
        <w:rPr>
          <w:color w:val="000000"/>
          <w:lang w:eastAsia="ru-RU" w:bidi="ru-RU"/>
        </w:rPr>
        <w:t xml:space="preserve">, антианемическую, </w:t>
      </w:r>
      <w:proofErr w:type="spellStart"/>
      <w:r w:rsidRPr="000F5EBF">
        <w:rPr>
          <w:color w:val="000000"/>
          <w:lang w:eastAsia="ru-RU" w:bidi="ru-RU"/>
        </w:rPr>
        <w:t>гиполипидемическую</w:t>
      </w:r>
      <w:proofErr w:type="spellEnd"/>
      <w:r w:rsidRPr="000F5EBF">
        <w:rPr>
          <w:color w:val="000000"/>
          <w:lang w:eastAsia="ru-RU" w:bidi="ru-RU"/>
        </w:rPr>
        <w:t xml:space="preserve"> терапию и провести </w:t>
      </w:r>
      <w:proofErr w:type="spellStart"/>
      <w:r w:rsidRPr="000F5EBF">
        <w:rPr>
          <w:color w:val="000000"/>
          <w:lang w:eastAsia="ru-RU" w:bidi="ru-RU"/>
        </w:rPr>
        <w:t>корекцию</w:t>
      </w:r>
      <w:proofErr w:type="spellEnd"/>
      <w:r w:rsidRPr="000F5EBF">
        <w:rPr>
          <w:color w:val="000000"/>
          <w:lang w:eastAsia="ru-RU" w:bidi="ru-RU"/>
        </w:rPr>
        <w:t xml:space="preserve"> показателей </w:t>
      </w:r>
      <w:proofErr w:type="spellStart"/>
      <w:r w:rsidRPr="000F5EBF">
        <w:rPr>
          <w:color w:val="000000"/>
          <w:lang w:eastAsia="ru-RU" w:bidi="ru-RU"/>
        </w:rPr>
        <w:t>фосфорнокальциевого</w:t>
      </w:r>
      <w:proofErr w:type="spellEnd"/>
      <w:r w:rsidRPr="000F5EBF">
        <w:rPr>
          <w:color w:val="000000"/>
          <w:lang w:eastAsia="ru-RU" w:bidi="ru-RU"/>
        </w:rPr>
        <w:t xml:space="preserve"> обмена в зависимости от стадии ХБП</w:t>
      </w:r>
      <w:r w:rsidR="008E6F3C" w:rsidRPr="000F5EBF">
        <w:rPr>
          <w:color w:val="000000"/>
          <w:lang w:eastAsia="ru-RU" w:bidi="ru-RU"/>
        </w:rPr>
        <w:t>.</w:t>
      </w:r>
    </w:p>
    <w:p w14:paraId="7A5586AE" w14:textId="77777777" w:rsidR="004671DA" w:rsidRPr="00E76AF6" w:rsidRDefault="004671DA" w:rsidP="003145F7">
      <w:pPr>
        <w:pStyle w:val="af6"/>
        <w:shd w:val="clear" w:color="auto" w:fill="FFFFFF" w:themeFill="background1"/>
        <w:spacing w:line="274" w:lineRule="exact"/>
        <w:ind w:left="1780"/>
        <w:jc w:val="both"/>
      </w:pPr>
    </w:p>
    <w:p w14:paraId="3E1CB247" w14:textId="77777777" w:rsidR="00663C5A" w:rsidRPr="00693782" w:rsidRDefault="00663C5A" w:rsidP="003145F7">
      <w:pPr>
        <w:shd w:val="clear" w:color="auto" w:fill="FFFFFF" w:themeFill="background1"/>
        <w:spacing w:after="0" w:line="274" w:lineRule="exact"/>
        <w:ind w:left="10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</w:t>
      </w:r>
      <w:r w:rsidRPr="00693782">
        <w:rPr>
          <w:rStyle w:val="Bodytext2"/>
          <w:rFonts w:eastAsia="Tahoma"/>
        </w:rPr>
        <w:t>должен владеть:</w:t>
      </w:r>
    </w:p>
    <w:p w14:paraId="6DF02B60" w14:textId="7C953B91" w:rsidR="00E56081" w:rsidRPr="00E56081" w:rsidRDefault="00663C5A" w:rsidP="003145F7">
      <w:pPr>
        <w:pStyle w:val="af6"/>
        <w:numPr>
          <w:ilvl w:val="0"/>
          <w:numId w:val="12"/>
        </w:numPr>
        <w:shd w:val="clear" w:color="auto" w:fill="FFFFFF" w:themeFill="background1"/>
        <w:spacing w:line="274" w:lineRule="exact"/>
      </w:pPr>
      <w:r w:rsidRPr="0098671E">
        <w:rPr>
          <w:color w:val="000000"/>
          <w:lang w:eastAsia="ru-RU" w:bidi="ru-RU"/>
        </w:rPr>
        <w:t>навы</w:t>
      </w:r>
      <w:r w:rsidR="0098671E">
        <w:rPr>
          <w:color w:val="000000"/>
          <w:lang w:eastAsia="ru-RU" w:bidi="ru-RU"/>
        </w:rPr>
        <w:t>ками первичного консультирования</w:t>
      </w:r>
      <w:r w:rsidRPr="0098671E">
        <w:rPr>
          <w:color w:val="000000"/>
          <w:lang w:eastAsia="ru-RU" w:bidi="ru-RU"/>
        </w:rPr>
        <w:t xml:space="preserve"> по поводу </w:t>
      </w:r>
      <w:r w:rsidR="000F758E">
        <w:rPr>
          <w:color w:val="000000"/>
          <w:lang w:eastAsia="ru-RU" w:bidi="ru-RU"/>
        </w:rPr>
        <w:t xml:space="preserve">выявления пациентов с высокой вероятностью </w:t>
      </w:r>
      <w:r w:rsidR="00D70979">
        <w:rPr>
          <w:color w:val="000000"/>
          <w:lang w:eastAsia="ru-RU" w:bidi="ru-RU"/>
        </w:rPr>
        <w:t>развития и прогрессирования ХБП</w:t>
      </w:r>
      <w:r w:rsidR="008E6F3C">
        <w:rPr>
          <w:color w:val="000000"/>
          <w:lang w:eastAsia="ru-RU" w:bidi="ru-RU"/>
        </w:rPr>
        <w:t>;</w:t>
      </w:r>
    </w:p>
    <w:p w14:paraId="31BCFD0F" w14:textId="21562C29" w:rsidR="00E31657" w:rsidRPr="000F758E" w:rsidRDefault="00E56081" w:rsidP="003145F7">
      <w:pPr>
        <w:pStyle w:val="af6"/>
        <w:numPr>
          <w:ilvl w:val="0"/>
          <w:numId w:val="12"/>
        </w:numPr>
        <w:shd w:val="clear" w:color="auto" w:fill="FFFFFF" w:themeFill="background1"/>
        <w:spacing w:line="274" w:lineRule="exact"/>
      </w:pPr>
      <w:r>
        <w:rPr>
          <w:color w:val="000000"/>
          <w:lang w:eastAsia="ru-RU" w:bidi="ru-RU"/>
        </w:rPr>
        <w:t>навыками</w:t>
      </w:r>
      <w:r w:rsidR="00E31657">
        <w:rPr>
          <w:color w:val="000000"/>
          <w:lang w:eastAsia="ru-RU" w:bidi="ru-RU"/>
        </w:rPr>
        <w:t xml:space="preserve"> </w:t>
      </w:r>
      <w:r w:rsidR="00663C5A" w:rsidRPr="0098671E">
        <w:rPr>
          <w:color w:val="000000"/>
          <w:lang w:eastAsia="ru-RU" w:bidi="ru-RU"/>
        </w:rPr>
        <w:t>консуль</w:t>
      </w:r>
      <w:r w:rsidR="000F758E">
        <w:rPr>
          <w:color w:val="000000"/>
          <w:lang w:eastAsia="ru-RU" w:bidi="ru-RU"/>
        </w:rPr>
        <w:t>тирования по диагностике и дифферен</w:t>
      </w:r>
      <w:r w:rsidR="00D70979">
        <w:rPr>
          <w:color w:val="000000"/>
          <w:lang w:eastAsia="ru-RU" w:bidi="ru-RU"/>
        </w:rPr>
        <w:t>циальной диагностике поражения почек при сахарном диабете</w:t>
      </w:r>
      <w:r w:rsidR="008E6F3C">
        <w:rPr>
          <w:color w:val="000000"/>
          <w:lang w:eastAsia="ru-RU" w:bidi="ru-RU"/>
        </w:rPr>
        <w:t>;</w:t>
      </w:r>
    </w:p>
    <w:p w14:paraId="37ACA83A" w14:textId="7358BB8C" w:rsidR="000F758E" w:rsidRPr="00E31657" w:rsidRDefault="000F758E" w:rsidP="003145F7">
      <w:pPr>
        <w:pStyle w:val="af6"/>
        <w:numPr>
          <w:ilvl w:val="0"/>
          <w:numId w:val="12"/>
        </w:numPr>
        <w:shd w:val="clear" w:color="auto" w:fill="FFFFFF" w:themeFill="background1"/>
        <w:spacing w:line="274" w:lineRule="exact"/>
      </w:pPr>
      <w:r>
        <w:rPr>
          <w:color w:val="000000"/>
          <w:lang w:eastAsia="ru-RU" w:bidi="ru-RU"/>
        </w:rPr>
        <w:t>навыками ко</w:t>
      </w:r>
      <w:r w:rsidR="00D70979">
        <w:rPr>
          <w:color w:val="000000"/>
          <w:lang w:eastAsia="ru-RU" w:bidi="ru-RU"/>
        </w:rPr>
        <w:t xml:space="preserve">ррекции </w:t>
      </w:r>
      <w:proofErr w:type="spellStart"/>
      <w:r w:rsidR="00D70979">
        <w:rPr>
          <w:color w:val="000000"/>
          <w:lang w:eastAsia="ru-RU" w:bidi="ru-RU"/>
        </w:rPr>
        <w:t>сахароснижающей</w:t>
      </w:r>
      <w:proofErr w:type="spellEnd"/>
      <w:r w:rsidR="00D70979">
        <w:rPr>
          <w:color w:val="000000"/>
          <w:lang w:eastAsia="ru-RU" w:bidi="ru-RU"/>
        </w:rPr>
        <w:t xml:space="preserve"> и других видов терапии у лиц с тяжелыми стадиями ХБП, включая терминальные</w:t>
      </w:r>
      <w:r w:rsidR="008E6F3C">
        <w:rPr>
          <w:color w:val="000000"/>
          <w:lang w:eastAsia="ru-RU" w:bidi="ru-RU"/>
        </w:rPr>
        <w:t>;</w:t>
      </w:r>
      <w:r>
        <w:rPr>
          <w:color w:val="000000"/>
          <w:lang w:eastAsia="ru-RU" w:bidi="ru-RU"/>
        </w:rPr>
        <w:t xml:space="preserve"> </w:t>
      </w:r>
    </w:p>
    <w:p w14:paraId="02423BE8" w14:textId="4168FF02" w:rsidR="00663C5A" w:rsidRPr="0098671E" w:rsidRDefault="00E31657" w:rsidP="003145F7">
      <w:pPr>
        <w:pStyle w:val="af6"/>
        <w:numPr>
          <w:ilvl w:val="0"/>
          <w:numId w:val="12"/>
        </w:numPr>
        <w:shd w:val="clear" w:color="auto" w:fill="FFFFFF" w:themeFill="background1"/>
        <w:spacing w:line="274" w:lineRule="exact"/>
      </w:pPr>
      <w:r>
        <w:rPr>
          <w:color w:val="000000"/>
          <w:lang w:eastAsia="ru-RU" w:bidi="ru-RU"/>
        </w:rPr>
        <w:t xml:space="preserve">навыками </w:t>
      </w:r>
      <w:proofErr w:type="gramStart"/>
      <w:r w:rsidR="00244391">
        <w:rPr>
          <w:color w:val="000000"/>
          <w:lang w:eastAsia="ru-RU" w:bidi="ru-RU"/>
        </w:rPr>
        <w:t xml:space="preserve">консультирования </w:t>
      </w:r>
      <w:r>
        <w:rPr>
          <w:color w:val="000000"/>
          <w:lang w:eastAsia="ru-RU" w:bidi="ru-RU"/>
        </w:rPr>
        <w:t xml:space="preserve"> пациентов</w:t>
      </w:r>
      <w:proofErr w:type="gramEnd"/>
      <w:r w:rsidR="00244391">
        <w:rPr>
          <w:color w:val="000000"/>
          <w:lang w:eastAsia="ru-RU" w:bidi="ru-RU"/>
        </w:rPr>
        <w:t xml:space="preserve"> с СД </w:t>
      </w:r>
      <w:r w:rsidR="00661DDB">
        <w:rPr>
          <w:color w:val="000000"/>
          <w:lang w:eastAsia="ru-RU" w:bidi="ru-RU"/>
        </w:rPr>
        <w:t xml:space="preserve"> после </w:t>
      </w:r>
      <w:r w:rsidR="00D70979">
        <w:rPr>
          <w:color w:val="000000"/>
          <w:lang w:eastAsia="ru-RU" w:bidi="ru-RU"/>
        </w:rPr>
        <w:t>трансплантации почки</w:t>
      </w:r>
      <w:r w:rsidR="00244391">
        <w:rPr>
          <w:color w:val="000000"/>
          <w:lang w:eastAsia="ru-RU" w:bidi="ru-RU"/>
        </w:rPr>
        <w:t>, с оценкой возможности проведения помповой инсулинотерапии</w:t>
      </w:r>
      <w:r w:rsidR="008E6F3C">
        <w:rPr>
          <w:color w:val="000000"/>
          <w:lang w:eastAsia="ru-RU" w:bidi="ru-RU"/>
        </w:rPr>
        <w:t>;</w:t>
      </w:r>
    </w:p>
    <w:p w14:paraId="4200E868" w14:textId="64CE673D" w:rsidR="00663C5A" w:rsidRPr="0098671E" w:rsidRDefault="00663C5A" w:rsidP="003145F7">
      <w:pPr>
        <w:pStyle w:val="af6"/>
        <w:numPr>
          <w:ilvl w:val="0"/>
          <w:numId w:val="12"/>
        </w:numPr>
        <w:shd w:val="clear" w:color="auto" w:fill="FFFFFF" w:themeFill="background1"/>
        <w:spacing w:line="274" w:lineRule="exact"/>
        <w:jc w:val="both"/>
      </w:pPr>
      <w:r w:rsidRPr="0098671E">
        <w:rPr>
          <w:color w:val="000000"/>
          <w:lang w:eastAsia="ru-RU" w:bidi="ru-RU"/>
        </w:rPr>
        <w:t xml:space="preserve">навыками </w:t>
      </w:r>
      <w:r w:rsidR="00661DDB">
        <w:rPr>
          <w:color w:val="000000"/>
          <w:lang w:eastAsia="ru-RU" w:bidi="ru-RU"/>
        </w:rPr>
        <w:t xml:space="preserve">назначения медикаментозной терапии и </w:t>
      </w:r>
      <w:r w:rsidRPr="0098671E">
        <w:rPr>
          <w:color w:val="000000"/>
          <w:lang w:eastAsia="ru-RU" w:bidi="ru-RU"/>
        </w:rPr>
        <w:t>проведения консультирования в процессе применения</w:t>
      </w:r>
      <w:r w:rsidR="00423D20">
        <w:rPr>
          <w:color w:val="000000"/>
          <w:lang w:eastAsia="ru-RU" w:bidi="ru-RU"/>
        </w:rPr>
        <w:t xml:space="preserve"> медикаментозного лечения</w:t>
      </w:r>
      <w:r w:rsidRPr="0098671E">
        <w:rPr>
          <w:color w:val="000000"/>
          <w:lang w:eastAsia="ru-RU" w:bidi="ru-RU"/>
        </w:rPr>
        <w:t xml:space="preserve"> (коррекция побочных эффектов, динамическое наблюдение, дополнительное консультирование по режиму исп</w:t>
      </w:r>
      <w:r w:rsidR="00746BA7">
        <w:rPr>
          <w:color w:val="000000"/>
          <w:lang w:eastAsia="ru-RU" w:bidi="ru-RU"/>
        </w:rPr>
        <w:t xml:space="preserve">ользования </w:t>
      </w:r>
      <w:r w:rsidR="00661DDB">
        <w:rPr>
          <w:color w:val="000000"/>
          <w:lang w:eastAsia="ru-RU" w:bidi="ru-RU"/>
        </w:rPr>
        <w:t>лекарственных</w:t>
      </w:r>
      <w:r w:rsidR="00746BA7">
        <w:rPr>
          <w:color w:val="000000"/>
          <w:lang w:eastAsia="ru-RU" w:bidi="ru-RU"/>
        </w:rPr>
        <w:t xml:space="preserve"> средств</w:t>
      </w:r>
      <w:r w:rsidR="008E6F3C">
        <w:rPr>
          <w:color w:val="000000"/>
          <w:lang w:eastAsia="ru-RU" w:bidi="ru-RU"/>
        </w:rPr>
        <w:t>).</w:t>
      </w:r>
    </w:p>
    <w:p w14:paraId="37E0AF4E" w14:textId="77777777" w:rsidR="0011564A" w:rsidRDefault="0011564A" w:rsidP="003145F7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1B225CB" w14:textId="77777777" w:rsidR="0011564A" w:rsidRDefault="0011564A" w:rsidP="003145F7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A60AA25" w14:textId="77777777" w:rsidR="0011564A" w:rsidRDefault="0011564A" w:rsidP="003145F7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96C3FA3" w14:textId="77777777" w:rsidR="00695C9C" w:rsidRPr="00693782" w:rsidRDefault="00695C9C" w:rsidP="003145F7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ТРЕБОВАНИЯ К ИТОГОВОЙ АТТЕСТАЦИИ</w:t>
      </w:r>
    </w:p>
    <w:p w14:paraId="68D1FCCC" w14:textId="354C5E71" w:rsidR="00695C9C" w:rsidRPr="00693782" w:rsidRDefault="00695C9C" w:rsidP="003145F7">
      <w:pPr>
        <w:shd w:val="clear" w:color="auto" w:fill="FFFFFF" w:themeFill="background1"/>
        <w:spacing w:after="0" w:line="283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Итоговая аттестация по дополнительной профессиональной программе повышения квалификации врачей по теме </w:t>
      </w:r>
      <w:r w:rsidR="00121954" w:rsidRPr="00121954">
        <w:rPr>
          <w:rFonts w:ascii="Times New Roman" w:eastAsia="Times New Roman" w:hAnsi="Times New Roman"/>
          <w:sz w:val="24"/>
          <w:szCs w:val="24"/>
          <w:lang w:eastAsia="zh-CN"/>
        </w:rPr>
        <w:t xml:space="preserve">«Современные методы диагностики, терапии и профилактики хронической болезни почек у пациентов с сахарным </w:t>
      </w:r>
      <w:proofErr w:type="gramStart"/>
      <w:r w:rsidR="00121954" w:rsidRPr="00121954">
        <w:rPr>
          <w:rFonts w:ascii="Times New Roman" w:eastAsia="Times New Roman" w:hAnsi="Times New Roman"/>
          <w:sz w:val="24"/>
          <w:szCs w:val="24"/>
          <w:lang w:eastAsia="zh-CN"/>
        </w:rPr>
        <w:t>диабетом</w:t>
      </w:r>
      <w:r w:rsidR="00121954" w:rsidRPr="0011564A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12195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проводится</w:t>
      </w:r>
      <w:proofErr w:type="gramEnd"/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в форме экзамена и должна выявлять теоретическую и практическую подготовку врача-специалиста в соответствии с требованиями квалификационных характеристик и профессиональных стандартов.</w:t>
      </w:r>
    </w:p>
    <w:p w14:paraId="5ADBFADF" w14:textId="6F5DA0C0" w:rsidR="00695C9C" w:rsidRPr="00693782" w:rsidRDefault="00695C9C" w:rsidP="003145F7">
      <w:pPr>
        <w:shd w:val="clear" w:color="auto" w:fill="FFFFFF" w:themeFill="background1"/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Обучающийся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 по теме </w:t>
      </w:r>
      <w:r w:rsidR="00121954" w:rsidRPr="00121954">
        <w:rPr>
          <w:rFonts w:ascii="Times New Roman" w:eastAsia="Times New Roman" w:hAnsi="Times New Roman"/>
          <w:sz w:val="24"/>
          <w:szCs w:val="24"/>
          <w:lang w:eastAsia="zh-CN"/>
        </w:rPr>
        <w:t>«Современные методы диагностики, терапии и профилактики хронической болезни почек у пациентов с сахарным диабетом</w:t>
      </w:r>
      <w:r w:rsidR="00121954" w:rsidRPr="0011564A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443411E8" w14:textId="6CB6E332" w:rsidR="00695C9C" w:rsidRPr="00693782" w:rsidRDefault="00695C9C" w:rsidP="003145F7">
      <w:pPr>
        <w:shd w:val="clear" w:color="auto" w:fill="FFFFFF" w:themeFill="background1"/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Лица, освоившие программу дополнительной профессиональной программы повышения квалификации врачей по теме </w:t>
      </w:r>
      <w:r w:rsidR="00121954" w:rsidRPr="00121954">
        <w:rPr>
          <w:rFonts w:ascii="Times New Roman" w:eastAsia="Times New Roman" w:hAnsi="Times New Roman"/>
          <w:sz w:val="24"/>
          <w:szCs w:val="24"/>
          <w:lang w:eastAsia="zh-CN"/>
        </w:rPr>
        <w:t>«Современные методы диагностики, терапии и профилактики хронической болезни почек у пациентов с сахарным диабетом</w:t>
      </w:r>
      <w:r w:rsidR="00121954" w:rsidRPr="0011564A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и успешно прошедшие итоговую аттестацию, получают документ о дополнительном профессиональном образовании - удостоверение о повышении квалификации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(при изучении данной программы ПК как </w:t>
      </w:r>
      <w:r w:rsidR="008E6F3C" w:rsidRPr="006B501B">
        <w:rPr>
          <w:rFonts w:ascii="Times New Roman" w:hAnsi="Times New Roman"/>
          <w:color w:val="000000"/>
          <w:sz w:val="24"/>
          <w:szCs w:val="24"/>
          <w:lang w:eastAsia="ru-RU" w:bidi="ru-RU"/>
        </w:rPr>
        <w:t>модуля сертификационного цикла, после завершения полного курса повышения квалификации (</w:t>
      </w:r>
      <w:r w:rsidR="008E6F3C" w:rsidRPr="006B501B">
        <w:rPr>
          <w:rFonts w:ascii="Times New Roman" w:hAnsi="Times New Roman"/>
          <w:color w:val="000000"/>
          <w:sz w:val="24"/>
          <w:szCs w:val="24"/>
          <w:shd w:val="clear" w:color="auto" w:fill="FFFF00"/>
          <w:lang w:eastAsia="ru-RU" w:bidi="ru-RU"/>
        </w:rPr>
        <w:t>суммарно 144 часов и более</w:t>
      </w:r>
      <w:r w:rsidR="008E6F3C" w:rsidRPr="006B501B">
        <w:rPr>
          <w:rFonts w:ascii="Times New Roman" w:hAnsi="Times New Roman"/>
          <w:color w:val="000000"/>
          <w:sz w:val="24"/>
          <w:szCs w:val="24"/>
          <w:lang w:eastAsia="ru-RU" w:bidi="ru-RU"/>
        </w:rPr>
        <w:t>) может выдаваться</w:t>
      </w:r>
      <w:r w:rsidR="000E21A4" w:rsidRPr="006B501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сертификат</w:t>
      </w:r>
      <w:r w:rsidR="008E6F3C" w:rsidRPr="006B501B">
        <w:rPr>
          <w:rFonts w:ascii="Times New Roman" w:hAnsi="Times New Roman"/>
          <w:color w:val="000000"/>
          <w:sz w:val="24"/>
          <w:szCs w:val="24"/>
          <w:lang w:eastAsia="ru-RU" w:bidi="ru-RU"/>
        </w:rPr>
        <w:t>)</w:t>
      </w:r>
      <w:r w:rsidRPr="006B501B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1C9FC368" w14:textId="05DB3BC2" w:rsidR="00695C9C" w:rsidRPr="00693782" w:rsidRDefault="00695C9C" w:rsidP="003145F7">
      <w:pPr>
        <w:shd w:val="clear" w:color="auto" w:fill="FFFFFF" w:themeFill="background1"/>
        <w:spacing w:after="1111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</w:t>
      </w:r>
      <w:r w:rsidR="0012195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F1729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ФГБУ </w:t>
      </w:r>
      <w:r w:rsidR="00F1729F">
        <w:rPr>
          <w:rFonts w:ascii="Times New Roman" w:eastAsia="Times New Roman" w:hAnsi="Times New Roman"/>
          <w:sz w:val="24"/>
          <w:szCs w:val="24"/>
          <w:lang w:eastAsia="zh-CN"/>
        </w:rPr>
        <w:t>НМИЦ Эндокринологии МЗ РФ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, выдается справка об обучении или о периоде обучения.</w:t>
      </w:r>
    </w:p>
    <w:p w14:paraId="0238BE71" w14:textId="77777777"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5EEB4BD" w14:textId="77777777" w:rsidR="004C77FF" w:rsidRDefault="004C77FF">
      <w:pPr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br w:type="page"/>
      </w:r>
    </w:p>
    <w:p w14:paraId="41989FA3" w14:textId="77777777"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УЧЕБНЫЙ ПЛАН</w:t>
      </w:r>
    </w:p>
    <w:p w14:paraId="17310D0E" w14:textId="77777777" w:rsidR="006B7C3D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ДОПОЛНИТЕЛЬНОЙ ПРОФЕССИОНАЛЬНОЙ ОБРАЗОВАТЕЛЬНОЙ ПРОГРАММЫ ПОВЫШЕНИЯ КВАЛИФИКАЦИИ</w:t>
      </w:r>
      <w:r w:rsidRPr="00F1729F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</w:t>
      </w:r>
    </w:p>
    <w:p w14:paraId="63E89F49" w14:textId="77777777" w:rsidR="00F1729F" w:rsidRPr="00F1729F" w:rsidRDefault="00F1729F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FCE8796" w14:textId="775BEC38" w:rsidR="006B7C3D" w:rsidRPr="004C77FF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1729F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F1729F" w:rsidRPr="00F1729F">
        <w:rPr>
          <w:rFonts w:ascii="Times New Roman" w:eastAsia="Times New Roman" w:hAnsi="Times New Roman"/>
          <w:b/>
          <w:sz w:val="24"/>
          <w:szCs w:val="24"/>
          <w:lang w:eastAsia="zh-CN"/>
        </w:rPr>
        <w:t>Современные методы диагностики, терапии и профилактики хронической болезни почек у пациентов с сахарным диабетом</w:t>
      </w:r>
      <w:r w:rsidRPr="00F1729F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</w:p>
    <w:p w14:paraId="0F73E5FD" w14:textId="77777777" w:rsidR="006B7C3D" w:rsidRPr="00F1729F" w:rsidRDefault="006B7C3D" w:rsidP="00F172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C4ACCE3" w14:textId="7BA97B89" w:rsidR="006B7C3D" w:rsidRPr="00D50C97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Категория обучающихся:</w:t>
      </w:r>
      <w:r w:rsidRPr="0018778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врачи эндокринологи</w:t>
      </w:r>
      <w:r w:rsidR="00C73C1E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="00D50C97">
        <w:rPr>
          <w:rFonts w:ascii="Times New Roman" w:eastAsia="Times New Roman" w:hAnsi="Times New Roman"/>
          <w:sz w:val="28"/>
          <w:szCs w:val="28"/>
          <w:lang w:eastAsia="zh-CN"/>
        </w:rPr>
        <w:t>нефро</w:t>
      </w:r>
      <w:r w:rsidR="00D50C97" w:rsidRPr="00D50C97">
        <w:rPr>
          <w:rFonts w:ascii="Times New Roman" w:eastAsia="Times New Roman" w:hAnsi="Times New Roman"/>
          <w:sz w:val="28"/>
          <w:szCs w:val="28"/>
          <w:lang w:eastAsia="zh-CN"/>
        </w:rPr>
        <w:t>логи, врачи общей практики, терапевты</w:t>
      </w:r>
      <w:r w:rsidR="004E6196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D50C97"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</w:p>
    <w:p w14:paraId="75497373" w14:textId="77777777" w:rsidR="00D50C97" w:rsidRPr="00C73C1E" w:rsidRDefault="00D50C97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CA3003A" w14:textId="34C00178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Срок обучения:</w:t>
      </w:r>
      <w:r w:rsidR="008E6F3C">
        <w:rPr>
          <w:rFonts w:ascii="Times New Roman" w:eastAsia="Times New Roman" w:hAnsi="Times New Roman"/>
          <w:sz w:val="28"/>
          <w:szCs w:val="28"/>
          <w:lang w:eastAsia="zh-CN"/>
        </w:rPr>
        <w:t xml:space="preserve"> 36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часов (</w:t>
      </w:r>
      <w:r w:rsidR="00AC3F04">
        <w:rPr>
          <w:rFonts w:ascii="Times New Roman" w:eastAsia="Times New Roman" w:hAnsi="Times New Roman"/>
          <w:sz w:val="28"/>
          <w:szCs w:val="28"/>
          <w:lang w:eastAsia="zh-CN"/>
        </w:rPr>
        <w:t>1 неделя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>)</w:t>
      </w:r>
    </w:p>
    <w:p w14:paraId="644C69F0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Режим занятий: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6 академических часов в день</w:t>
      </w:r>
    </w:p>
    <w:p w14:paraId="62891738" w14:textId="77777777"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Форма обучения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очная с отрывом от работы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(или дистанционно-очная)</w:t>
      </w:r>
    </w:p>
    <w:p w14:paraId="404CA2EC" w14:textId="77777777" w:rsidR="006B7C3D" w:rsidRPr="00D43512" w:rsidRDefault="006B7C3D" w:rsidP="006B7C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571320EF" w14:textId="77777777" w:rsidR="006F2E62" w:rsidRDefault="006F2E62" w:rsidP="006F2E6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Распределение часов по модулям (курсам)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6"/>
        <w:gridCol w:w="3290"/>
        <w:gridCol w:w="808"/>
        <w:gridCol w:w="945"/>
        <w:gridCol w:w="1070"/>
        <w:gridCol w:w="992"/>
        <w:gridCol w:w="1104"/>
        <w:gridCol w:w="1142"/>
      </w:tblGrid>
      <w:tr w:rsidR="00DB2E27" w:rsidRPr="003145F7" w14:paraId="69C2FEDB" w14:textId="77777777" w:rsidTr="003145F7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E34B91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D6ABE2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 разделов дисциплин и тем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8CA509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  <w:p w14:paraId="75A4435A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AB373E" w14:textId="5F77CC61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F40F56" w14:textId="51A4E32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Форма</w:t>
            </w:r>
          </w:p>
          <w:p w14:paraId="50FD5492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314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</w:t>
            </w:r>
            <w:proofErr w:type="spellEnd"/>
            <w:r w:rsidRPr="00314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14:paraId="21A24879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роля</w:t>
            </w:r>
          </w:p>
        </w:tc>
      </w:tr>
      <w:tr w:rsidR="00DB2E27" w:rsidRPr="003145F7" w14:paraId="52FDDD64" w14:textId="77777777" w:rsidTr="003145F7">
        <w:trPr>
          <w:trHeight w:val="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7FA89" w14:textId="77777777" w:rsidR="00DB2E27" w:rsidRPr="003145F7" w:rsidRDefault="00DB2E27" w:rsidP="003145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357F3" w14:textId="77777777" w:rsidR="00DB2E27" w:rsidRPr="003145F7" w:rsidRDefault="00DB2E27" w:rsidP="003145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1DAA0" w14:textId="77777777" w:rsidR="00DB2E27" w:rsidRPr="003145F7" w:rsidRDefault="00DB2E27" w:rsidP="003145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CCDB55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070FFD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FD3B05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семинары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ED0AC" w14:textId="11E88A3F" w:rsidR="00DB2E27" w:rsidRPr="003145F7" w:rsidRDefault="00DB2E27" w:rsidP="003145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E0E0D" w14:textId="6C732AD3" w:rsidR="00DB2E27" w:rsidRPr="003145F7" w:rsidRDefault="00DB2E27" w:rsidP="003145F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3145F7" w14:paraId="79E5D0EF" w14:textId="77777777" w:rsidTr="003145F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2328E8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5357C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418A6B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6829CC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186BC6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EB5DA6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34F50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749787" w14:textId="19D81F3E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DB2E27" w:rsidRPr="003145F7" w14:paraId="390E6BBA" w14:textId="77777777" w:rsidTr="003145F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8D5830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EF724" w14:textId="1407B474" w:rsidR="00DB2E27" w:rsidRPr="003145F7" w:rsidRDefault="00DC3501" w:rsidP="003145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3145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Вопросы эпидемиологии, патогенеза, клинических проявлений, диагностики и профилактики хронической болезни почек у больных СД 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9C162B" w14:textId="4E420DC5" w:rsidR="00DB2E27" w:rsidRPr="003145F7" w:rsidRDefault="005C6E78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FF095E" w:rsidRPr="003145F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0B2D4A" w14:textId="2F70893D" w:rsidR="00DB2E27" w:rsidRPr="003145F7" w:rsidRDefault="00FF17E1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D5362A" w14:textId="46D12D1E" w:rsidR="00DB2E27" w:rsidRPr="003145F7" w:rsidRDefault="00FF095E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8BE8A3" w14:textId="78C3D2F9" w:rsidR="00DB2E27" w:rsidRPr="003145F7" w:rsidRDefault="00FF17E1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896FF" w14:textId="210C40AC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6886F7" w14:textId="327675F9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:rsidRPr="003145F7" w14:paraId="6F402D67" w14:textId="77777777" w:rsidTr="003145F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BB34A" w14:textId="0A5A88EE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9CB11" w14:textId="2A544728" w:rsidR="00DB2E27" w:rsidRPr="003145F7" w:rsidRDefault="00DC3501" w:rsidP="003145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145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Эпидемиология и патогенез ХБП у больных СД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012F6" w14:textId="47C5DB9F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DC3501"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41B4C" w14:textId="570A78B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DC3501"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7E15E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D93CF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40F2C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C6309" w14:textId="49E55754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3145F7" w14:paraId="0CE1DAEB" w14:textId="77777777" w:rsidTr="003145F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294BF" w14:textId="10162D30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</w:t>
            </w:r>
            <w:r w:rsidRPr="003145F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141B8" w14:textId="09F3845D" w:rsidR="00DB2E27" w:rsidRPr="003145F7" w:rsidRDefault="00DC3501" w:rsidP="003145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145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Диагностика ХБП у больных СД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323FC" w14:textId="6399D746" w:rsidR="00DB2E27" w:rsidRPr="003145F7" w:rsidRDefault="005C6E78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84301" w14:textId="7AE0D4C9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F49A4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8EEF8" w14:textId="66409001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FBED2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48A7E" w14:textId="79D70D22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3145F7" w14:paraId="45C2A50F" w14:textId="77777777" w:rsidTr="003145F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4788AC" w14:textId="672FDC91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5320FA" w14:textId="4F31F607" w:rsidR="00DB2E27" w:rsidRPr="003145F7" w:rsidRDefault="00DC3501" w:rsidP="003145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spellStart"/>
            <w:r w:rsidRPr="003145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Нефрокардиальный</w:t>
            </w:r>
            <w:proofErr w:type="spellEnd"/>
            <w:r w:rsidRPr="003145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синдром и методы оценки кардиоваскулярного риска у больных СД с ХБП</w:t>
            </w:r>
            <w:r w:rsidR="00DB2E27" w:rsidRPr="003145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4DF47" w14:textId="19D574AE" w:rsidR="00DB2E27" w:rsidRPr="003145F7" w:rsidRDefault="005C6E78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967311" w14:textId="63677EF1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94FEF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C47F0" w14:textId="13FBF850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76291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079F0" w14:textId="3EE866AA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3145F7" w14:paraId="52F2F36F" w14:textId="77777777" w:rsidTr="003145F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43051E" w14:textId="6D5F02B1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28337A" w14:textId="1BCDA223" w:rsidR="00DB2E27" w:rsidRPr="003145F7" w:rsidRDefault="00DC3501" w:rsidP="003145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145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Артериальная гипертония при хронической болезни почек: методы </w:t>
            </w:r>
            <w:proofErr w:type="spellStart"/>
            <w:r w:rsidRPr="003145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нефропротекции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BB885" w14:textId="3D25DE79" w:rsidR="00DB2E27" w:rsidRPr="003145F7" w:rsidRDefault="00DC3501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F2A10D" w14:textId="597A1EE3" w:rsidR="00DB2E27" w:rsidRPr="003145F7" w:rsidRDefault="00DC3501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96EA6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6CB1F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883A8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B1EA1" w14:textId="3A4D5A93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3145F7" w14:paraId="73CD9FB2" w14:textId="77777777" w:rsidTr="003145F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71C735" w14:textId="549B52D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42CF3" w14:textId="25140607" w:rsidR="00DB2E27" w:rsidRPr="003145F7" w:rsidRDefault="00DC3501" w:rsidP="003145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145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Минерально-костные нарушения при ХБП у больных СД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D20F2" w14:textId="677C9F53" w:rsidR="00DB2E27" w:rsidRPr="003145F7" w:rsidRDefault="00FF17E1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95C65F" w14:textId="0503238F" w:rsidR="00DB2E27" w:rsidRPr="003145F7" w:rsidRDefault="00FF17E1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7F7E9" w14:textId="3FA1BCD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E97D6" w14:textId="0E295AE3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0E54C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3BFAF" w14:textId="29FF9E19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3145F7" w14:paraId="21E42DE8" w14:textId="77777777" w:rsidTr="003145F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746B12" w14:textId="720F6A88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3C71AC" w14:textId="2D236824" w:rsidR="00DB2E27" w:rsidRPr="003145F7" w:rsidRDefault="00BD599C" w:rsidP="003145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145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Анемия – ключевой игрок развития и прогрессирования почечной патологии у пациентов с сахарным диабетом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1AF0C" w14:textId="19AC7F4A" w:rsidR="00DB2E27" w:rsidRPr="003145F7" w:rsidRDefault="005C6E78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0537DB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3C6D87" w14:textId="6F9F2E12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42AAE2" w14:textId="37624708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37990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29969" w14:textId="764961A2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BD599C" w:rsidRPr="003145F7" w14:paraId="672C2DA2" w14:textId="77777777" w:rsidTr="003145F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4B473" w14:textId="24DF9AA9" w:rsidR="00BD599C" w:rsidRPr="003145F7" w:rsidRDefault="00BD599C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B6337" w14:textId="313D1412" w:rsidR="00BD599C" w:rsidRPr="003145F7" w:rsidRDefault="00BD599C" w:rsidP="003145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145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Недиабетические поражения почек у больных СД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9FABD" w14:textId="2FCF0990" w:rsidR="00BD599C" w:rsidRPr="003145F7" w:rsidRDefault="00BD599C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5199F" w14:textId="0F37C5BE" w:rsidR="00BD599C" w:rsidRPr="003145F7" w:rsidRDefault="00BD599C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4D75B" w14:textId="77777777" w:rsidR="00BD599C" w:rsidRPr="003145F7" w:rsidRDefault="00BD599C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69BCC" w14:textId="69A9BD46" w:rsidR="00BD599C" w:rsidRPr="003145F7" w:rsidRDefault="00BD599C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39D80" w14:textId="77777777" w:rsidR="00BD599C" w:rsidRPr="003145F7" w:rsidRDefault="00BD599C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E20C6" w14:textId="77777777" w:rsidR="00BD599C" w:rsidRPr="003145F7" w:rsidRDefault="00BD599C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4C2B32" w:rsidRPr="003145F7" w14:paraId="7CA98D56" w14:textId="77777777" w:rsidTr="003145F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97483" w14:textId="0FA0182D" w:rsidR="004C2B32" w:rsidRPr="003145F7" w:rsidRDefault="004C2B32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1.8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78069" w14:textId="0BCC3A9C" w:rsidR="004C2B32" w:rsidRPr="003145F7" w:rsidRDefault="004C2B32" w:rsidP="003145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145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Возрастные особенности поражения почек у больных СД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6062D" w14:textId="250BD20D" w:rsidR="004C2B32" w:rsidRPr="003145F7" w:rsidRDefault="004C2B32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7B181" w14:textId="34F1385B" w:rsidR="004C2B32" w:rsidRPr="003145F7" w:rsidRDefault="004C2B32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194CE" w14:textId="77777777" w:rsidR="004C2B32" w:rsidRPr="003145F7" w:rsidRDefault="004C2B32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66EBE" w14:textId="4C82D5B6" w:rsidR="004C2B32" w:rsidRPr="003145F7" w:rsidRDefault="00FF095E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32292" w14:textId="77777777" w:rsidR="004C2B32" w:rsidRPr="003145F7" w:rsidRDefault="004C2B32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23A0C" w14:textId="77777777" w:rsidR="004C2B32" w:rsidRPr="003145F7" w:rsidRDefault="004C2B32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3145F7" w14:paraId="7E5304F7" w14:textId="77777777" w:rsidTr="003145F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3364A" w14:textId="51F2771C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66E0E" w14:textId="34CF077E" w:rsidR="00DB2E27" w:rsidRPr="003145F7" w:rsidRDefault="004C2B32" w:rsidP="003145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3145F7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Терапевтические аспекты ведения пациентов с СД и ХБП или высоким риском ее развития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8D945" w14:textId="58ABD976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3D8CD" w14:textId="1BC6337A" w:rsidR="00DB2E27" w:rsidRPr="003145F7" w:rsidRDefault="00FF095E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0F4D0" w14:textId="069F8974" w:rsidR="00DB2E27" w:rsidRPr="003145F7" w:rsidRDefault="00EF30D1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C75DA" w14:textId="3168D9A5" w:rsidR="00DB2E27" w:rsidRPr="003145F7" w:rsidRDefault="00EF30D1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8891F" w14:textId="6E19B949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1FF11" w14:textId="69CB70F0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:rsidRPr="003145F7" w14:paraId="0B453554" w14:textId="77777777" w:rsidTr="003145F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C1F22D" w14:textId="0237F76D" w:rsidR="00DB2E27" w:rsidRPr="003145F7" w:rsidRDefault="00DB2E27" w:rsidP="003145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145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B2A6D" w14:textId="718C834E" w:rsidR="00DB2E27" w:rsidRPr="003145F7" w:rsidRDefault="004C2B32" w:rsidP="003145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spellStart"/>
            <w:r w:rsidRPr="003145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Нутритивная</w:t>
            </w:r>
            <w:proofErr w:type="spellEnd"/>
            <w:r w:rsidRPr="003145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стратегия для пациентов с хронической болезнью почек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E799D3" w14:textId="6D0CB384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FF095E"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,5</w:t>
            </w:r>
          </w:p>
          <w:p w14:paraId="080501CE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23009F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DBA3DC" w14:textId="47AD0E90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2A0F6D" w14:textId="193A4F9B" w:rsidR="00DB2E27" w:rsidRPr="003145F7" w:rsidRDefault="00FF095E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1B290" w14:textId="77777777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9EC700" w14:textId="0E712D40" w:rsidR="00DB2E27" w:rsidRPr="003145F7" w:rsidRDefault="00DB2E2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5A715B" w:rsidRPr="003145F7" w14:paraId="71152A8E" w14:textId="77777777" w:rsidTr="003145F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5C9A4" w14:textId="085DB19E" w:rsidR="005A715B" w:rsidRPr="003145F7" w:rsidRDefault="005A715B" w:rsidP="003145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145F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5715E" w14:textId="528824E1" w:rsidR="005A715B" w:rsidRPr="003145F7" w:rsidRDefault="005A715B" w:rsidP="003145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spellStart"/>
            <w:r w:rsidRPr="003145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Сахароснижающая</w:t>
            </w:r>
            <w:proofErr w:type="spellEnd"/>
            <w:r w:rsidRPr="003145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терапия у больных СД на разных стадиях ХБП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B065B" w14:textId="1B4FB05D" w:rsidR="005A715B" w:rsidRPr="003145F7" w:rsidRDefault="00FF095E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F976A" w14:textId="5B2D985B" w:rsidR="005A715B" w:rsidRPr="003145F7" w:rsidRDefault="00FF095E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0ACD9" w14:textId="77777777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3FE0A" w14:textId="7F3ABA37" w:rsidR="005A715B" w:rsidRPr="003145F7" w:rsidRDefault="00FF095E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58D30" w14:textId="77777777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6562F" w14:textId="77777777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5A715B" w:rsidRPr="003145F7" w14:paraId="3B724152" w14:textId="77777777" w:rsidTr="003145F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D5CCB" w14:textId="0D73AFFA" w:rsidR="005A715B" w:rsidRPr="003145F7" w:rsidRDefault="005A715B" w:rsidP="003145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145F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DA54D" w14:textId="3CE04AD0" w:rsidR="005A715B" w:rsidRPr="003145F7" w:rsidRDefault="005A715B" w:rsidP="003145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145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Системы непрерывного </w:t>
            </w:r>
            <w:proofErr w:type="spellStart"/>
            <w:r w:rsidRPr="003145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мониторирования</w:t>
            </w:r>
            <w:proofErr w:type="spellEnd"/>
            <w:r w:rsidRPr="003145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глюкозы и помповая инсулинотерапия у больных, получающих заместительную почечную терапию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B2E5F" w14:textId="0B06C40C" w:rsidR="005A715B" w:rsidRPr="003145F7" w:rsidRDefault="00FF095E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EE395" w14:textId="77777777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D8248" w14:textId="77777777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BABA5" w14:textId="1D9BC1C6" w:rsidR="005A715B" w:rsidRPr="003145F7" w:rsidRDefault="00FF095E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4A837" w14:textId="77777777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62690" w14:textId="77777777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5A715B" w:rsidRPr="003145F7" w14:paraId="6B971611" w14:textId="77777777" w:rsidTr="003145F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B8153" w14:textId="2A32B86D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3D34A1" w14:textId="44E09539" w:rsidR="005A715B" w:rsidRPr="003145F7" w:rsidRDefault="005A715B" w:rsidP="003145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145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3145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антигипертензивной</w:t>
            </w:r>
            <w:proofErr w:type="spellEnd"/>
            <w:r w:rsidRPr="003145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терапии у больных СД и ХБП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8D87B" w14:textId="7B65925B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FF095E"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35D847" w14:textId="77777777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6DD5B" w14:textId="77777777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6C36D" w14:textId="02ACAD91" w:rsidR="005A715B" w:rsidRPr="003145F7" w:rsidRDefault="00FF095E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A5245" w14:textId="77777777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3FE7E" w14:textId="3B8C0EA3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5A715B" w:rsidRPr="003145F7" w14:paraId="0A1A0F21" w14:textId="77777777" w:rsidTr="003145F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67267" w14:textId="76DA06AF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CFA65F" w14:textId="7B4B83E7" w:rsidR="005A715B" w:rsidRPr="003145F7" w:rsidRDefault="005A715B" w:rsidP="003145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145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Принципы коррекции анемии и минерально-костных нарушений у больных СД с ХБП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E52E5" w14:textId="77036494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2EE07F" w14:textId="386C94EA" w:rsidR="005A715B" w:rsidRPr="003145F7" w:rsidRDefault="00FF095E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76904" w14:textId="77777777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4821E" w14:textId="0EDDC014" w:rsidR="005A715B" w:rsidRPr="003145F7" w:rsidRDefault="00FF095E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1629D" w14:textId="77777777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06D34" w14:textId="17D2C662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5A715B" w:rsidRPr="003145F7" w14:paraId="55EE08C8" w14:textId="77777777" w:rsidTr="003145F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3110C" w14:textId="253F66A8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71CBB4" w14:textId="2D121227" w:rsidR="005A715B" w:rsidRPr="003145F7" w:rsidRDefault="005A715B" w:rsidP="003145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3145F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Заместительная почечная терапия у больных СД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0AA22" w14:textId="7C25DD5F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  <w:r w:rsidR="00FF095E"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ABA9D9" w14:textId="77777777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FDF53" w14:textId="77777777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471F70" w14:textId="53AA6F76" w:rsidR="005A715B" w:rsidRPr="003145F7" w:rsidRDefault="00FF095E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1C3FE" w14:textId="77777777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DCC94" w14:textId="1200DFAE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5A715B" w:rsidRPr="003145F7" w14:paraId="08154406" w14:textId="77777777" w:rsidTr="003145F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3B148" w14:textId="6C24D5F2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4DBB6" w14:textId="1D5928A4" w:rsidR="005A715B" w:rsidRPr="003145F7" w:rsidRDefault="005A715B" w:rsidP="003145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DDD0A" w14:textId="7689BE5F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58F4B" w14:textId="53120D01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6EEBD" w14:textId="77777777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18EDE" w14:textId="2338BF5D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B6860" w14:textId="77777777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2BC0F" w14:textId="6118C070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5A715B" w:rsidRPr="003145F7" w14:paraId="7FDDAA00" w14:textId="77777777" w:rsidTr="003145F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DF52FA" w14:textId="77777777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7F0E86" w14:textId="77777777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Итоговый контроль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5CEC04" w14:textId="77777777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73E48" w14:textId="77777777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7D0821" w14:textId="77777777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ADA7C3" w14:textId="77777777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FD757" w14:textId="77777777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09D282" w14:textId="1DFFDCA1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Экзамен</w:t>
            </w:r>
          </w:p>
        </w:tc>
      </w:tr>
      <w:tr w:rsidR="005A715B" w14:paraId="4E32E165" w14:textId="77777777" w:rsidTr="003145F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CFCDF7" w14:textId="77777777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1D6242" w14:textId="77777777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4F5C9C" w14:textId="37FEA624" w:rsidR="005A715B" w:rsidRPr="003145F7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A0B651" w14:textId="22DD785A" w:rsidR="005A715B" w:rsidRPr="003145F7" w:rsidRDefault="00EF30D1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7F45FA" w14:textId="43796BE5" w:rsidR="005A715B" w:rsidRPr="003145F7" w:rsidRDefault="00EF30D1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AC47BD" w14:textId="2FDF64F8" w:rsidR="005A715B" w:rsidRPr="003145F7" w:rsidRDefault="003145F7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9,</w:t>
            </w:r>
            <w:r w:rsidR="00EF30D1" w:rsidRPr="003145F7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5AED9" w14:textId="671F1330" w:rsidR="005A715B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3145F7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8CED0" w14:textId="09B5100E" w:rsidR="005A715B" w:rsidRDefault="005A715B" w:rsidP="003145F7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10FDC5BF" w14:textId="77777777" w:rsidR="006B7C3D" w:rsidRDefault="006B7C3D" w:rsidP="003145F7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297F2FF" w14:textId="77777777" w:rsidR="00695C9C" w:rsidRDefault="00695C9C" w:rsidP="00695C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A520CD5" w14:textId="77777777" w:rsidR="00695C9C" w:rsidRPr="00693782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КАЛЕНДАРНЫЙ УЧЕБНЫЙ ГРАФИК</w:t>
      </w:r>
    </w:p>
    <w:p w14:paraId="48C32C4F" w14:textId="77777777" w:rsidR="00695C9C" w:rsidRDefault="00695C9C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2879FE1" w14:textId="06612B40" w:rsidR="00695C9C" w:rsidRDefault="00695C9C" w:rsidP="00E11D2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Планируется проведение обучения в соответствии с учебно-производственным планом </w:t>
      </w:r>
      <w:r w:rsidR="004E6196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 специалистов здравоохранения по программам дополнительного профессиональн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ого образования, утвержденном в </w:t>
      </w:r>
      <w:r w:rsidR="00EF30D1">
        <w:rPr>
          <w:rFonts w:ascii="Times New Roman" w:eastAsia="Times New Roman" w:hAnsi="Times New Roman"/>
          <w:sz w:val="24"/>
          <w:szCs w:val="24"/>
          <w:lang w:eastAsia="zh-CN"/>
        </w:rPr>
        <w:t>ФГБУ НМИЦ Эндокринологии МЗ РФ</w:t>
      </w: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14:paraId="280D31AA" w14:textId="77777777" w:rsidR="006F2E62" w:rsidRDefault="006F2E62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D36FFB5" w14:textId="77777777" w:rsidR="006F2E62" w:rsidRDefault="006F2E62" w:rsidP="006F2E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1FC8F07" w14:textId="77777777"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8" w:name="OLE_LINK3"/>
      <w:bookmarkStart w:id="9" w:name="OLE_LINK2"/>
      <w:bookmarkStart w:id="10" w:name="OLE_LINK1"/>
    </w:p>
    <w:p w14:paraId="3107FC4D" w14:textId="77777777" w:rsidR="00333B17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УЧЕБНО-МЕТОДИЧЕСКОЕ И ИНФОРМАЦИОННОЕ ОБЕСПЕЧЕНИЕ</w:t>
      </w:r>
    </w:p>
    <w:p w14:paraId="1A66DA03" w14:textId="77777777" w:rsidR="00333B17" w:rsidRDefault="00333B17" w:rsidP="00333B17">
      <w:pPr>
        <w:widowControl w:val="0"/>
        <w:tabs>
          <w:tab w:val="left" w:pos="2777"/>
        </w:tabs>
        <w:spacing w:after="0" w:line="283" w:lineRule="exact"/>
        <w:ind w:left="72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76C655DD" w14:textId="77777777" w:rsidR="00333B17" w:rsidRPr="003145F7" w:rsidRDefault="00333B17" w:rsidP="00F050FF">
      <w:pPr>
        <w:widowControl w:val="0"/>
        <w:tabs>
          <w:tab w:val="left" w:pos="2777"/>
        </w:tabs>
        <w:spacing w:after="0" w:line="240" w:lineRule="auto"/>
        <w:ind w:left="708"/>
        <w:contextualSpacing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3145F7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Основная литература:</w:t>
      </w:r>
    </w:p>
    <w:p w14:paraId="6AE75414" w14:textId="77777777" w:rsidR="004649F5" w:rsidRPr="003145F7" w:rsidRDefault="004649F5" w:rsidP="00F050FF">
      <w:pPr>
        <w:widowControl w:val="0"/>
        <w:tabs>
          <w:tab w:val="left" w:pos="2777"/>
        </w:tabs>
        <w:spacing w:after="0" w:line="240" w:lineRule="auto"/>
        <w:ind w:left="708"/>
        <w:contextualSpacing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</w:p>
    <w:p w14:paraId="5E40F531" w14:textId="77777777" w:rsidR="001477A6" w:rsidRPr="003145F7" w:rsidRDefault="001477A6" w:rsidP="001477A6">
      <w:pPr>
        <w:pStyle w:val="af6"/>
        <w:numPr>
          <w:ilvl w:val="0"/>
          <w:numId w:val="27"/>
        </w:numPr>
        <w:suppressAutoHyphens w:val="0"/>
        <w:spacing w:line="360" w:lineRule="auto"/>
        <w:contextualSpacing/>
        <w:jc w:val="both"/>
      </w:pPr>
      <w:r w:rsidRPr="003145F7">
        <w:rPr>
          <w:bCs/>
        </w:rPr>
        <w:t xml:space="preserve">Алгоритмы специализированной медицинской помощи больным сахарным диабетом. Под </w:t>
      </w:r>
      <w:proofErr w:type="spellStart"/>
      <w:r w:rsidRPr="003145F7">
        <w:rPr>
          <w:bCs/>
        </w:rPr>
        <w:t>ред.И.И</w:t>
      </w:r>
      <w:proofErr w:type="spellEnd"/>
      <w:r w:rsidRPr="003145F7">
        <w:rPr>
          <w:bCs/>
        </w:rPr>
        <w:t xml:space="preserve">, Дедова, М.В. Шестаковой. Изд. 8. </w:t>
      </w:r>
      <w:proofErr w:type="gramStart"/>
      <w:r w:rsidRPr="003145F7">
        <w:rPr>
          <w:bCs/>
        </w:rPr>
        <w:t>М,,</w:t>
      </w:r>
      <w:proofErr w:type="gramEnd"/>
      <w:r w:rsidRPr="003145F7">
        <w:rPr>
          <w:bCs/>
        </w:rPr>
        <w:t xml:space="preserve"> 2017, 184 с.</w:t>
      </w:r>
    </w:p>
    <w:p w14:paraId="42DF4E46" w14:textId="1E4C4CCC" w:rsidR="004649F5" w:rsidRPr="003145F7" w:rsidRDefault="004649F5" w:rsidP="004649F5">
      <w:pPr>
        <w:pStyle w:val="25"/>
        <w:widowControl/>
        <w:numPr>
          <w:ilvl w:val="0"/>
          <w:numId w:val="27"/>
        </w:numPr>
        <w:shd w:val="clear" w:color="auto" w:fill="FFFFFF"/>
        <w:suppressAutoHyphens w:val="0"/>
        <w:autoSpaceDE/>
        <w:spacing w:after="0" w:line="360" w:lineRule="auto"/>
        <w:contextualSpacing w:val="0"/>
        <w:rPr>
          <w:bCs/>
          <w:color w:val="000000"/>
          <w:sz w:val="24"/>
          <w:szCs w:val="24"/>
        </w:rPr>
      </w:pPr>
      <w:r w:rsidRPr="003145F7">
        <w:rPr>
          <w:bCs/>
          <w:color w:val="000000"/>
          <w:sz w:val="24"/>
          <w:szCs w:val="24"/>
        </w:rPr>
        <w:t xml:space="preserve">Осложнения сахарного диабета. Под редакцией И.И. Дедова и М.В. </w:t>
      </w:r>
      <w:proofErr w:type="gramStart"/>
      <w:r w:rsidRPr="003145F7">
        <w:rPr>
          <w:bCs/>
          <w:color w:val="000000"/>
          <w:sz w:val="24"/>
          <w:szCs w:val="24"/>
        </w:rPr>
        <w:t>Шестаковой.-</w:t>
      </w:r>
      <w:proofErr w:type="gramEnd"/>
      <w:r w:rsidRPr="003145F7">
        <w:rPr>
          <w:bCs/>
          <w:color w:val="000000"/>
          <w:sz w:val="24"/>
          <w:szCs w:val="24"/>
        </w:rPr>
        <w:t xml:space="preserve"> М.: МИА, 2017. - 743 с. </w:t>
      </w:r>
    </w:p>
    <w:p w14:paraId="47DEEC3F" w14:textId="77777777" w:rsidR="001477A6" w:rsidRPr="003145F7" w:rsidRDefault="001477A6" w:rsidP="001477A6">
      <w:pPr>
        <w:pStyle w:val="1b"/>
        <w:numPr>
          <w:ilvl w:val="0"/>
          <w:numId w:val="27"/>
        </w:numPr>
        <w:autoSpaceDN w:val="0"/>
        <w:spacing w:after="0" w:line="360" w:lineRule="auto"/>
        <w:textAlignment w:val="baseline"/>
      </w:pPr>
      <w:r w:rsidRPr="003145F7">
        <w:rPr>
          <w:bCs/>
          <w:kern w:val="3"/>
        </w:rPr>
        <w:t xml:space="preserve">Национальные рекомендации: Сердечно-сосудистый риск и хроническая болезнь почек: стратегии </w:t>
      </w:r>
      <w:proofErr w:type="spellStart"/>
      <w:r w:rsidRPr="003145F7">
        <w:rPr>
          <w:bCs/>
          <w:kern w:val="3"/>
        </w:rPr>
        <w:t>кардионефропротекции</w:t>
      </w:r>
      <w:proofErr w:type="spellEnd"/>
      <w:r w:rsidRPr="003145F7">
        <w:rPr>
          <w:bCs/>
          <w:i/>
          <w:kern w:val="3"/>
        </w:rPr>
        <w:t xml:space="preserve">: </w:t>
      </w:r>
      <w:r w:rsidRPr="003145F7">
        <w:rPr>
          <w:rStyle w:val="a7"/>
          <w:i w:val="0"/>
          <w:color w:val="000000"/>
        </w:rPr>
        <w:t xml:space="preserve">Рабочая группа </w:t>
      </w:r>
      <w:proofErr w:type="gramStart"/>
      <w:r w:rsidRPr="003145F7">
        <w:rPr>
          <w:rStyle w:val="a7"/>
          <w:i w:val="0"/>
          <w:color w:val="000000"/>
        </w:rPr>
        <w:t>под рук</w:t>
      </w:r>
      <w:proofErr w:type="gramEnd"/>
      <w:r w:rsidRPr="003145F7">
        <w:rPr>
          <w:rStyle w:val="a7"/>
          <w:i w:val="0"/>
          <w:color w:val="000000"/>
        </w:rPr>
        <w:t>.</w:t>
      </w:r>
      <w:r w:rsidRPr="003145F7">
        <w:rPr>
          <w:color w:val="000000"/>
        </w:rPr>
        <w:t xml:space="preserve"> Моисеева B.C., Мухина Н.А, Смирнова А.В.</w:t>
      </w:r>
      <w:r w:rsidRPr="003145F7">
        <w:rPr>
          <w:bCs/>
          <w:kern w:val="3"/>
        </w:rPr>
        <w:t xml:space="preserve"> // Рос. </w:t>
      </w:r>
      <w:proofErr w:type="spellStart"/>
      <w:r w:rsidRPr="003145F7">
        <w:rPr>
          <w:bCs/>
          <w:kern w:val="3"/>
        </w:rPr>
        <w:t>кардиол</w:t>
      </w:r>
      <w:proofErr w:type="spellEnd"/>
      <w:r w:rsidRPr="003145F7">
        <w:rPr>
          <w:bCs/>
          <w:kern w:val="3"/>
        </w:rPr>
        <w:t>. журн. — 2014. — № 8 (112). — С. 7–37.</w:t>
      </w:r>
    </w:p>
    <w:p w14:paraId="13CFC622" w14:textId="77777777" w:rsidR="00D42FA9" w:rsidRPr="003145F7" w:rsidRDefault="00D42FA9" w:rsidP="00D42FA9">
      <w:pPr>
        <w:pStyle w:val="Michelofficial"/>
        <w:numPr>
          <w:ilvl w:val="0"/>
          <w:numId w:val="27"/>
        </w:numPr>
        <w:spacing w:before="0" w:after="0" w:line="360" w:lineRule="auto"/>
        <w:jc w:val="left"/>
        <w:rPr>
          <w:rFonts w:eastAsia="Newton-Regular"/>
          <w:sz w:val="24"/>
          <w:szCs w:val="24"/>
        </w:rPr>
      </w:pPr>
      <w:r w:rsidRPr="003145F7">
        <w:rPr>
          <w:rFonts w:eastAsia="Newton-Regular"/>
          <w:sz w:val="24"/>
          <w:szCs w:val="24"/>
        </w:rPr>
        <w:t>Шестакова М.В., Дедов И.И. Сахарный диабет и хроническая болезнь почек. — М.: ООО «Медицинское информационное агентство», 2009. — 482 с.</w:t>
      </w:r>
    </w:p>
    <w:p w14:paraId="3D595B73" w14:textId="77777777" w:rsidR="004649F5" w:rsidRPr="003145F7" w:rsidRDefault="004649F5" w:rsidP="004649F5">
      <w:pPr>
        <w:pStyle w:val="af6"/>
        <w:numPr>
          <w:ilvl w:val="0"/>
          <w:numId w:val="27"/>
        </w:numPr>
        <w:suppressAutoHyphens w:val="0"/>
        <w:spacing w:line="360" w:lineRule="auto"/>
        <w:contextualSpacing/>
        <w:jc w:val="both"/>
        <w:rPr>
          <w:lang w:val="en-US"/>
        </w:rPr>
      </w:pPr>
      <w:proofErr w:type="spellStart"/>
      <w:r w:rsidRPr="003145F7">
        <w:rPr>
          <w:lang w:val="en-US"/>
        </w:rPr>
        <w:t>Bakris</w:t>
      </w:r>
      <w:proofErr w:type="spellEnd"/>
      <w:r w:rsidRPr="003145F7">
        <w:rPr>
          <w:lang w:val="en-US"/>
        </w:rPr>
        <w:t xml:space="preserve"> GL, Sera</w:t>
      </w:r>
      <w:r w:rsidRPr="003145F7">
        <w:t>ﬁ</w:t>
      </w:r>
      <w:r w:rsidRPr="003145F7">
        <w:rPr>
          <w:lang w:val="en-US"/>
        </w:rPr>
        <w:t xml:space="preserve">dis PA, Weir MR et al. ACCOMPLISH Trial Investigators. Renal outcomes with different </w:t>
      </w:r>
      <w:r w:rsidRPr="003145F7">
        <w:t>ﬁ</w:t>
      </w:r>
      <w:proofErr w:type="spellStart"/>
      <w:r w:rsidRPr="003145F7">
        <w:rPr>
          <w:lang w:val="en-US"/>
        </w:rPr>
        <w:t>xed</w:t>
      </w:r>
      <w:proofErr w:type="spellEnd"/>
      <w:r w:rsidRPr="003145F7">
        <w:rPr>
          <w:lang w:val="en-US"/>
        </w:rPr>
        <w:t>-dose combination therapies in patients with hypertension at high risk for cardiovascular events (</w:t>
      </w:r>
      <w:proofErr w:type="gramStart"/>
      <w:r w:rsidRPr="003145F7">
        <w:rPr>
          <w:lang w:val="en-US"/>
        </w:rPr>
        <w:t>ACCOMPLISH):</w:t>
      </w:r>
      <w:proofErr w:type="gramEnd"/>
      <w:r w:rsidRPr="003145F7">
        <w:rPr>
          <w:lang w:val="en-US"/>
        </w:rPr>
        <w:t xml:space="preserve"> a </w:t>
      </w:r>
      <w:proofErr w:type="spellStart"/>
      <w:r w:rsidRPr="003145F7">
        <w:rPr>
          <w:lang w:val="en-US"/>
        </w:rPr>
        <w:t>prespeci</w:t>
      </w:r>
      <w:proofErr w:type="spellEnd"/>
      <w:r w:rsidRPr="003145F7">
        <w:t>ﬁ</w:t>
      </w:r>
      <w:proofErr w:type="spellStart"/>
      <w:r w:rsidRPr="003145F7">
        <w:rPr>
          <w:lang w:val="en-US"/>
        </w:rPr>
        <w:t>ed</w:t>
      </w:r>
      <w:proofErr w:type="spellEnd"/>
      <w:r w:rsidRPr="003145F7">
        <w:rPr>
          <w:lang w:val="en-US"/>
        </w:rPr>
        <w:t xml:space="preserve"> secondary analysis of </w:t>
      </w:r>
      <w:proofErr w:type="spellStart"/>
      <w:r w:rsidRPr="003145F7">
        <w:rPr>
          <w:lang w:val="en-US"/>
        </w:rPr>
        <w:t>randomised</w:t>
      </w:r>
      <w:proofErr w:type="spellEnd"/>
      <w:r w:rsidRPr="003145F7">
        <w:rPr>
          <w:lang w:val="en-US"/>
        </w:rPr>
        <w:t xml:space="preserve"> controlled trial. Lancet 2010</w:t>
      </w:r>
      <w:proofErr w:type="gramStart"/>
      <w:r w:rsidRPr="003145F7">
        <w:rPr>
          <w:lang w:val="en-US"/>
        </w:rPr>
        <w:t>;375</w:t>
      </w:r>
      <w:proofErr w:type="gramEnd"/>
      <w:r w:rsidRPr="003145F7">
        <w:rPr>
          <w:lang w:val="en-US"/>
        </w:rPr>
        <w:t>: 1173-1181.</w:t>
      </w:r>
    </w:p>
    <w:p w14:paraId="36A90EE8" w14:textId="77777777" w:rsidR="001477A6" w:rsidRPr="003145F7" w:rsidRDefault="001477A6" w:rsidP="001477A6">
      <w:pPr>
        <w:pStyle w:val="af6"/>
        <w:numPr>
          <w:ilvl w:val="0"/>
          <w:numId w:val="27"/>
        </w:numPr>
        <w:suppressAutoHyphens w:val="0"/>
        <w:spacing w:line="360" w:lineRule="auto"/>
        <w:contextualSpacing/>
        <w:jc w:val="both"/>
        <w:rPr>
          <w:lang w:val="en-US"/>
        </w:rPr>
      </w:pPr>
      <w:r w:rsidRPr="003145F7">
        <w:rPr>
          <w:lang w:val="en-US"/>
        </w:rPr>
        <w:t xml:space="preserve">Haller H, Ito S, </w:t>
      </w:r>
      <w:proofErr w:type="spellStart"/>
      <w:r w:rsidRPr="003145F7">
        <w:rPr>
          <w:lang w:val="en-US"/>
        </w:rPr>
        <w:t>Izzo</w:t>
      </w:r>
      <w:proofErr w:type="spellEnd"/>
      <w:r w:rsidRPr="003145F7">
        <w:rPr>
          <w:lang w:val="en-US"/>
        </w:rPr>
        <w:t xml:space="preserve"> JL Jr et al. ROADMAP Trial Investigators. </w:t>
      </w:r>
      <w:proofErr w:type="spellStart"/>
      <w:r w:rsidRPr="003145F7">
        <w:rPr>
          <w:lang w:val="en-US"/>
        </w:rPr>
        <w:t>Olmesartan</w:t>
      </w:r>
      <w:proofErr w:type="spellEnd"/>
      <w:r w:rsidRPr="003145F7">
        <w:rPr>
          <w:lang w:val="en-US"/>
        </w:rPr>
        <w:t xml:space="preserve"> for the delay or prevention of microalbuminuria in type 2 </w:t>
      </w:r>
      <w:proofErr w:type="spellStart"/>
      <w:r w:rsidRPr="003145F7">
        <w:rPr>
          <w:lang w:val="en-US"/>
        </w:rPr>
        <w:t>diabetes.N</w:t>
      </w:r>
      <w:proofErr w:type="spellEnd"/>
      <w:r w:rsidRPr="003145F7">
        <w:rPr>
          <w:lang w:val="en-US"/>
        </w:rPr>
        <w:t xml:space="preserve"> </w:t>
      </w:r>
      <w:proofErr w:type="spellStart"/>
      <w:r w:rsidRPr="003145F7">
        <w:rPr>
          <w:lang w:val="en-US"/>
        </w:rPr>
        <w:t>Engl</w:t>
      </w:r>
      <w:proofErr w:type="spellEnd"/>
      <w:r w:rsidRPr="003145F7">
        <w:rPr>
          <w:lang w:val="en-US"/>
        </w:rPr>
        <w:t xml:space="preserve"> J Med 2011</w:t>
      </w:r>
      <w:proofErr w:type="gramStart"/>
      <w:r w:rsidRPr="003145F7">
        <w:rPr>
          <w:lang w:val="en-US"/>
        </w:rPr>
        <w:t>;364:907</w:t>
      </w:r>
      <w:proofErr w:type="gramEnd"/>
      <w:r w:rsidRPr="003145F7">
        <w:rPr>
          <w:lang w:val="en-US"/>
        </w:rPr>
        <w:t>-917.</w:t>
      </w:r>
    </w:p>
    <w:p w14:paraId="428B3F48" w14:textId="77777777" w:rsidR="001477A6" w:rsidRPr="003145F7" w:rsidRDefault="001477A6" w:rsidP="001477A6">
      <w:pPr>
        <w:pStyle w:val="25"/>
        <w:widowControl/>
        <w:numPr>
          <w:ilvl w:val="0"/>
          <w:numId w:val="27"/>
        </w:numPr>
        <w:suppressAutoHyphens w:val="0"/>
        <w:autoSpaceDE/>
        <w:spacing w:after="0" w:line="360" w:lineRule="auto"/>
        <w:contextualSpacing w:val="0"/>
        <w:rPr>
          <w:sz w:val="24"/>
          <w:szCs w:val="24"/>
          <w:lang w:val="en-US"/>
        </w:rPr>
      </w:pPr>
      <w:proofErr w:type="spellStart"/>
      <w:r w:rsidRPr="003145F7">
        <w:rPr>
          <w:sz w:val="24"/>
          <w:szCs w:val="24"/>
          <w:lang w:val="en-US"/>
        </w:rPr>
        <w:t>Krolewski</w:t>
      </w:r>
      <w:proofErr w:type="spellEnd"/>
      <w:r w:rsidRPr="003145F7">
        <w:rPr>
          <w:sz w:val="24"/>
          <w:szCs w:val="24"/>
          <w:lang w:val="en-US"/>
        </w:rPr>
        <w:t xml:space="preserve"> A.S</w:t>
      </w:r>
      <w:r w:rsidRPr="003145F7">
        <w:rPr>
          <w:i/>
          <w:sz w:val="24"/>
          <w:szCs w:val="24"/>
          <w:lang w:val="en-US"/>
        </w:rPr>
        <w:t>.</w:t>
      </w:r>
      <w:r w:rsidRPr="003145F7">
        <w:rPr>
          <w:sz w:val="24"/>
          <w:szCs w:val="24"/>
          <w:lang w:val="en-US"/>
        </w:rPr>
        <w:t xml:space="preserve"> Progressive renal decline: the new paradigm of </w:t>
      </w:r>
      <w:proofErr w:type="spellStart"/>
      <w:r w:rsidRPr="003145F7">
        <w:rPr>
          <w:sz w:val="24"/>
          <w:szCs w:val="24"/>
          <w:lang w:val="en-US"/>
        </w:rPr>
        <w:t>disbetic</w:t>
      </w:r>
      <w:proofErr w:type="spellEnd"/>
      <w:r w:rsidRPr="003145F7">
        <w:rPr>
          <w:sz w:val="24"/>
          <w:szCs w:val="24"/>
          <w:lang w:val="en-US"/>
        </w:rPr>
        <w:t xml:space="preserve"> nephropathy in type 1 diabetes // </w:t>
      </w:r>
      <w:proofErr w:type="spellStart"/>
      <w:r w:rsidRPr="003145F7">
        <w:rPr>
          <w:sz w:val="24"/>
          <w:szCs w:val="24"/>
          <w:lang w:val="en-US"/>
        </w:rPr>
        <w:t>Diab</w:t>
      </w:r>
      <w:proofErr w:type="spellEnd"/>
      <w:r w:rsidRPr="003145F7">
        <w:rPr>
          <w:sz w:val="24"/>
          <w:szCs w:val="24"/>
          <w:lang w:val="en-US"/>
        </w:rPr>
        <w:t>. Care. — 2015. — V. 38. — P. 954–962.</w:t>
      </w:r>
    </w:p>
    <w:p w14:paraId="78A17B54" w14:textId="77777777" w:rsidR="001477A6" w:rsidRPr="003145F7" w:rsidRDefault="006B501B" w:rsidP="001477A6">
      <w:pPr>
        <w:pStyle w:val="af6"/>
        <w:numPr>
          <w:ilvl w:val="0"/>
          <w:numId w:val="27"/>
        </w:numPr>
        <w:suppressAutoHyphens w:val="0"/>
        <w:spacing w:line="360" w:lineRule="auto"/>
        <w:contextualSpacing/>
        <w:jc w:val="both"/>
        <w:rPr>
          <w:lang w:val="en-US"/>
        </w:rPr>
      </w:pPr>
      <w:hyperlink r:id="rId9" w:history="1">
        <w:r w:rsidR="001477A6" w:rsidRPr="003145F7">
          <w:rPr>
            <w:lang w:val="en-US"/>
          </w:rPr>
          <w:t>Lee M</w:t>
        </w:r>
      </w:hyperlink>
      <w:r w:rsidR="001477A6" w:rsidRPr="003145F7">
        <w:rPr>
          <w:lang w:val="en-US"/>
        </w:rPr>
        <w:t xml:space="preserve">, </w:t>
      </w:r>
      <w:hyperlink r:id="rId10" w:history="1">
        <w:r w:rsidR="001477A6" w:rsidRPr="003145F7">
          <w:rPr>
            <w:lang w:val="en-US"/>
          </w:rPr>
          <w:t>Saver JL</w:t>
        </w:r>
      </w:hyperlink>
      <w:r w:rsidR="001477A6" w:rsidRPr="003145F7">
        <w:rPr>
          <w:lang w:val="en-US"/>
        </w:rPr>
        <w:t xml:space="preserve">, </w:t>
      </w:r>
      <w:hyperlink r:id="rId11" w:history="1">
        <w:r w:rsidR="001477A6" w:rsidRPr="003145F7">
          <w:rPr>
            <w:lang w:val="en-US"/>
          </w:rPr>
          <w:t>Chang KH</w:t>
        </w:r>
      </w:hyperlink>
      <w:r w:rsidR="001477A6" w:rsidRPr="003145F7">
        <w:rPr>
          <w:lang w:val="en-US"/>
        </w:rPr>
        <w:t xml:space="preserve">, </w:t>
      </w:r>
      <w:hyperlink r:id="rId12" w:history="1">
        <w:r w:rsidR="001477A6" w:rsidRPr="003145F7">
          <w:rPr>
            <w:lang w:val="en-US"/>
          </w:rPr>
          <w:t>Liao HW</w:t>
        </w:r>
      </w:hyperlink>
      <w:r w:rsidR="001477A6" w:rsidRPr="003145F7">
        <w:rPr>
          <w:lang w:val="en-US"/>
        </w:rPr>
        <w:t xml:space="preserve">, </w:t>
      </w:r>
      <w:hyperlink r:id="rId13" w:history="1">
        <w:r w:rsidR="001477A6" w:rsidRPr="003145F7">
          <w:rPr>
            <w:lang w:val="en-US"/>
          </w:rPr>
          <w:t>Chang SC</w:t>
        </w:r>
      </w:hyperlink>
      <w:r w:rsidR="001477A6" w:rsidRPr="003145F7">
        <w:rPr>
          <w:lang w:val="en-US"/>
        </w:rPr>
        <w:t xml:space="preserve">, </w:t>
      </w:r>
      <w:hyperlink r:id="rId14" w:history="1">
        <w:proofErr w:type="spellStart"/>
        <w:r w:rsidR="001477A6" w:rsidRPr="003145F7">
          <w:rPr>
            <w:lang w:val="en-US"/>
          </w:rPr>
          <w:t>Ovbiagele</w:t>
        </w:r>
        <w:proofErr w:type="spellEnd"/>
        <w:r w:rsidR="001477A6" w:rsidRPr="003145F7">
          <w:rPr>
            <w:lang w:val="en-US"/>
          </w:rPr>
          <w:t xml:space="preserve"> B</w:t>
        </w:r>
      </w:hyperlink>
      <w:r w:rsidR="001477A6" w:rsidRPr="003145F7">
        <w:rPr>
          <w:lang w:val="en-US"/>
        </w:rPr>
        <w:t>. Low glomerular filtration rate and risk of stroke: meta-analysis. BMJ 2010; 341:4249.</w:t>
      </w:r>
    </w:p>
    <w:p w14:paraId="76286051" w14:textId="77777777" w:rsidR="004649F5" w:rsidRPr="003145F7" w:rsidRDefault="004649F5" w:rsidP="004649F5">
      <w:pPr>
        <w:pStyle w:val="af6"/>
        <w:numPr>
          <w:ilvl w:val="0"/>
          <w:numId w:val="27"/>
        </w:numPr>
        <w:suppressAutoHyphens w:val="0"/>
        <w:spacing w:line="360" w:lineRule="auto"/>
        <w:contextualSpacing/>
        <w:jc w:val="both"/>
        <w:rPr>
          <w:lang w:val="en-US"/>
        </w:rPr>
      </w:pPr>
      <w:r w:rsidRPr="003145F7">
        <w:rPr>
          <w:lang w:val="en-US"/>
        </w:rPr>
        <w:t>Simon R. Heller, DM, FRCP and on behalf of the ADVANCE Collaborative Group. A Summary of the ADVANCE Trial. Diabetes Care 2009 Nov; 32(</w:t>
      </w:r>
      <w:proofErr w:type="spellStart"/>
      <w:r w:rsidRPr="003145F7">
        <w:rPr>
          <w:lang w:val="en-US"/>
        </w:rPr>
        <w:t>suppl</w:t>
      </w:r>
      <w:proofErr w:type="spellEnd"/>
      <w:r w:rsidRPr="003145F7">
        <w:rPr>
          <w:lang w:val="en-US"/>
        </w:rPr>
        <w:t xml:space="preserve"> 2): S357-S361</w:t>
      </w:r>
    </w:p>
    <w:p w14:paraId="68046C13" w14:textId="77777777" w:rsidR="001477A6" w:rsidRPr="003145F7" w:rsidRDefault="004649F5" w:rsidP="0073434A">
      <w:pPr>
        <w:pStyle w:val="af6"/>
        <w:numPr>
          <w:ilvl w:val="0"/>
          <w:numId w:val="27"/>
        </w:numPr>
        <w:suppressAutoHyphens w:val="0"/>
        <w:spacing w:line="360" w:lineRule="auto"/>
        <w:contextualSpacing/>
        <w:jc w:val="both"/>
        <w:rPr>
          <w:lang w:val="en-US"/>
        </w:rPr>
      </w:pPr>
      <w:r w:rsidRPr="003145F7">
        <w:rPr>
          <w:lang w:val="en-US"/>
        </w:rPr>
        <w:t xml:space="preserve">Tonelli M., </w:t>
      </w:r>
      <w:proofErr w:type="spellStart"/>
      <w:r w:rsidRPr="003145F7">
        <w:rPr>
          <w:lang w:val="en-US"/>
        </w:rPr>
        <w:t>Muntner</w:t>
      </w:r>
      <w:proofErr w:type="spellEnd"/>
      <w:r w:rsidRPr="003145F7">
        <w:rPr>
          <w:lang w:val="en-US"/>
        </w:rPr>
        <w:t xml:space="preserve"> P., </w:t>
      </w:r>
      <w:proofErr w:type="spellStart"/>
      <w:r w:rsidRPr="003145F7">
        <w:rPr>
          <w:lang w:val="en-US"/>
        </w:rPr>
        <w:t>Lliod</w:t>
      </w:r>
      <w:proofErr w:type="spellEnd"/>
      <w:r w:rsidRPr="003145F7">
        <w:rPr>
          <w:lang w:val="en-US"/>
        </w:rPr>
        <w:t xml:space="preserve"> A., </w:t>
      </w:r>
      <w:proofErr w:type="spellStart"/>
      <w:r w:rsidRPr="003145F7">
        <w:rPr>
          <w:lang w:val="en-US"/>
        </w:rPr>
        <w:t>Manns</w:t>
      </w:r>
      <w:proofErr w:type="spellEnd"/>
      <w:r w:rsidRPr="003145F7">
        <w:rPr>
          <w:lang w:val="en-US"/>
        </w:rPr>
        <w:t xml:space="preserve"> BJ, </w:t>
      </w:r>
      <w:proofErr w:type="spellStart"/>
      <w:r w:rsidRPr="003145F7">
        <w:rPr>
          <w:lang w:val="en-US"/>
        </w:rPr>
        <w:t>Klarenbach</w:t>
      </w:r>
      <w:proofErr w:type="spellEnd"/>
      <w:r w:rsidRPr="003145F7">
        <w:rPr>
          <w:lang w:val="en-US"/>
        </w:rPr>
        <w:t xml:space="preserve"> S, </w:t>
      </w:r>
      <w:proofErr w:type="spellStart"/>
      <w:r w:rsidRPr="003145F7">
        <w:rPr>
          <w:lang w:val="en-US"/>
        </w:rPr>
        <w:t>Pannu</w:t>
      </w:r>
      <w:proofErr w:type="spellEnd"/>
      <w:r w:rsidRPr="003145F7">
        <w:rPr>
          <w:lang w:val="en-US"/>
        </w:rPr>
        <w:t xml:space="preserve"> N, James MT, </w:t>
      </w:r>
      <w:proofErr w:type="spellStart"/>
      <w:r w:rsidRPr="003145F7">
        <w:rPr>
          <w:lang w:val="en-US"/>
        </w:rPr>
        <w:t>Hemmelgarn</w:t>
      </w:r>
      <w:proofErr w:type="spellEnd"/>
      <w:r w:rsidRPr="003145F7">
        <w:rPr>
          <w:lang w:val="en-US"/>
        </w:rPr>
        <w:t xml:space="preserve"> BR. Risk of coronary events in people with chronic kidney disease compared with those with diabetes: a population-level cohort study. Lancet 2012; 380: 807 – 814.</w:t>
      </w:r>
    </w:p>
    <w:p w14:paraId="07046574" w14:textId="12C58891" w:rsidR="001477A6" w:rsidRPr="003145F7" w:rsidRDefault="001477A6" w:rsidP="001477A6">
      <w:pPr>
        <w:pStyle w:val="25"/>
        <w:widowControl/>
        <w:numPr>
          <w:ilvl w:val="0"/>
          <w:numId w:val="27"/>
        </w:numPr>
        <w:shd w:val="clear" w:color="auto" w:fill="FFFFFF"/>
        <w:suppressAutoHyphens w:val="0"/>
        <w:autoSpaceDE/>
        <w:spacing w:after="0" w:line="360" w:lineRule="auto"/>
        <w:contextualSpacing w:val="0"/>
        <w:rPr>
          <w:sz w:val="24"/>
          <w:szCs w:val="24"/>
          <w:lang w:val="en-US" w:eastAsia="ru-RU"/>
        </w:rPr>
      </w:pPr>
      <w:r w:rsidRPr="003145F7">
        <w:rPr>
          <w:sz w:val="24"/>
          <w:szCs w:val="24"/>
          <w:lang w:val="en-US" w:eastAsia="ru-RU"/>
        </w:rPr>
        <w:t>Standards of medical care in diabetes. American Diabetes Association. Diabetes Care. — 2017. — V. 40 (1). — P. 4–87.</w:t>
      </w:r>
    </w:p>
    <w:p w14:paraId="1C9C9C7F" w14:textId="0CB2F603" w:rsidR="004649F5" w:rsidRPr="003145F7" w:rsidRDefault="004649F5" w:rsidP="0073434A">
      <w:pPr>
        <w:pStyle w:val="af6"/>
        <w:numPr>
          <w:ilvl w:val="0"/>
          <w:numId w:val="27"/>
        </w:numPr>
        <w:suppressAutoHyphens w:val="0"/>
        <w:spacing w:line="360" w:lineRule="auto"/>
        <w:contextualSpacing/>
        <w:jc w:val="both"/>
        <w:rPr>
          <w:lang w:val="en-US"/>
        </w:rPr>
      </w:pPr>
      <w:r w:rsidRPr="003145F7">
        <w:rPr>
          <w:lang w:val="en-US"/>
        </w:rPr>
        <w:t>United States Renal Data System, USRDS 201</w:t>
      </w:r>
      <w:r w:rsidR="001477A6" w:rsidRPr="003145F7">
        <w:rPr>
          <w:lang w:val="en-US"/>
        </w:rPr>
        <w:t>7</w:t>
      </w:r>
      <w:r w:rsidRPr="003145F7">
        <w:rPr>
          <w:lang w:val="en-US"/>
        </w:rPr>
        <w:t xml:space="preserve"> Annual Data Report.</w:t>
      </w:r>
    </w:p>
    <w:p w14:paraId="0D35CA4B" w14:textId="77777777" w:rsidR="004649F5" w:rsidRPr="003145F7" w:rsidRDefault="006B501B" w:rsidP="004649F5">
      <w:pPr>
        <w:pStyle w:val="af6"/>
        <w:numPr>
          <w:ilvl w:val="0"/>
          <w:numId w:val="27"/>
        </w:numPr>
        <w:suppressAutoHyphens w:val="0"/>
        <w:spacing w:line="360" w:lineRule="auto"/>
        <w:contextualSpacing/>
        <w:jc w:val="both"/>
        <w:rPr>
          <w:lang w:val="en-US"/>
        </w:rPr>
      </w:pPr>
      <w:hyperlink r:id="rId15" w:history="1">
        <w:proofErr w:type="spellStart"/>
        <w:r w:rsidR="004649F5" w:rsidRPr="003145F7">
          <w:rPr>
            <w:lang w:val="en-US"/>
          </w:rPr>
          <w:t>Shurraw</w:t>
        </w:r>
        <w:proofErr w:type="spellEnd"/>
        <w:r w:rsidR="004649F5" w:rsidRPr="003145F7">
          <w:rPr>
            <w:lang w:val="en-US"/>
          </w:rPr>
          <w:t xml:space="preserve"> S</w:t>
        </w:r>
      </w:hyperlink>
      <w:r w:rsidR="004649F5" w:rsidRPr="003145F7">
        <w:rPr>
          <w:lang w:val="en-US"/>
        </w:rPr>
        <w:t xml:space="preserve">, </w:t>
      </w:r>
      <w:hyperlink r:id="rId16" w:history="1">
        <w:proofErr w:type="spellStart"/>
        <w:r w:rsidR="004649F5" w:rsidRPr="003145F7">
          <w:rPr>
            <w:lang w:val="en-US"/>
          </w:rPr>
          <w:t>Hemmelgarn</w:t>
        </w:r>
        <w:proofErr w:type="spellEnd"/>
        <w:r w:rsidR="004649F5" w:rsidRPr="003145F7">
          <w:rPr>
            <w:lang w:val="en-US"/>
          </w:rPr>
          <w:t xml:space="preserve"> B</w:t>
        </w:r>
      </w:hyperlink>
      <w:r w:rsidR="004649F5" w:rsidRPr="003145F7">
        <w:rPr>
          <w:lang w:val="en-US"/>
        </w:rPr>
        <w:t xml:space="preserve">, </w:t>
      </w:r>
      <w:hyperlink r:id="rId17" w:history="1">
        <w:r w:rsidR="004649F5" w:rsidRPr="003145F7">
          <w:rPr>
            <w:lang w:val="en-US"/>
          </w:rPr>
          <w:t>Lin M</w:t>
        </w:r>
      </w:hyperlink>
      <w:r w:rsidR="004649F5" w:rsidRPr="003145F7">
        <w:rPr>
          <w:lang w:val="en-US"/>
        </w:rPr>
        <w:t xml:space="preserve">, </w:t>
      </w:r>
      <w:hyperlink r:id="rId18" w:history="1">
        <w:proofErr w:type="spellStart"/>
        <w:r w:rsidR="004649F5" w:rsidRPr="003145F7">
          <w:rPr>
            <w:lang w:val="en-US"/>
          </w:rPr>
          <w:t>Majumdar</w:t>
        </w:r>
        <w:proofErr w:type="spellEnd"/>
        <w:r w:rsidR="004649F5" w:rsidRPr="003145F7">
          <w:rPr>
            <w:lang w:val="en-US"/>
          </w:rPr>
          <w:t xml:space="preserve"> SR</w:t>
        </w:r>
      </w:hyperlink>
      <w:r w:rsidR="004649F5" w:rsidRPr="003145F7">
        <w:rPr>
          <w:lang w:val="en-US"/>
        </w:rPr>
        <w:t xml:space="preserve">, </w:t>
      </w:r>
      <w:hyperlink r:id="rId19" w:history="1">
        <w:proofErr w:type="spellStart"/>
        <w:r w:rsidR="004649F5" w:rsidRPr="003145F7">
          <w:rPr>
            <w:lang w:val="en-US"/>
          </w:rPr>
          <w:t>Klarenbach</w:t>
        </w:r>
        <w:proofErr w:type="spellEnd"/>
        <w:r w:rsidR="004649F5" w:rsidRPr="003145F7">
          <w:rPr>
            <w:lang w:val="en-US"/>
          </w:rPr>
          <w:t xml:space="preserve"> S</w:t>
        </w:r>
      </w:hyperlink>
      <w:r w:rsidR="004649F5" w:rsidRPr="003145F7">
        <w:rPr>
          <w:lang w:val="en-US"/>
        </w:rPr>
        <w:t xml:space="preserve">, </w:t>
      </w:r>
      <w:hyperlink r:id="rId20" w:history="1">
        <w:proofErr w:type="spellStart"/>
        <w:r w:rsidR="004649F5" w:rsidRPr="003145F7">
          <w:rPr>
            <w:lang w:val="en-US"/>
          </w:rPr>
          <w:t>Manns</w:t>
        </w:r>
        <w:proofErr w:type="spellEnd"/>
        <w:r w:rsidR="004649F5" w:rsidRPr="003145F7">
          <w:rPr>
            <w:lang w:val="en-US"/>
          </w:rPr>
          <w:t xml:space="preserve"> B</w:t>
        </w:r>
      </w:hyperlink>
      <w:r w:rsidR="004649F5" w:rsidRPr="003145F7">
        <w:rPr>
          <w:lang w:val="en-US"/>
        </w:rPr>
        <w:t xml:space="preserve">, </w:t>
      </w:r>
      <w:hyperlink r:id="rId21" w:history="1">
        <w:r w:rsidR="004649F5" w:rsidRPr="003145F7">
          <w:rPr>
            <w:lang w:val="en-US"/>
          </w:rPr>
          <w:t>Bello A</w:t>
        </w:r>
      </w:hyperlink>
      <w:r w:rsidR="004649F5" w:rsidRPr="003145F7">
        <w:rPr>
          <w:lang w:val="en-US"/>
        </w:rPr>
        <w:t xml:space="preserve">, </w:t>
      </w:r>
      <w:hyperlink r:id="rId22" w:history="1">
        <w:r w:rsidR="004649F5" w:rsidRPr="003145F7">
          <w:rPr>
            <w:lang w:val="en-US"/>
          </w:rPr>
          <w:t>James M</w:t>
        </w:r>
      </w:hyperlink>
      <w:r w:rsidR="004649F5" w:rsidRPr="003145F7">
        <w:rPr>
          <w:lang w:val="en-US"/>
        </w:rPr>
        <w:t xml:space="preserve">, </w:t>
      </w:r>
      <w:hyperlink r:id="rId23" w:history="1">
        <w:r w:rsidR="004649F5" w:rsidRPr="003145F7">
          <w:rPr>
            <w:lang w:val="en-US"/>
          </w:rPr>
          <w:t>Turin TC</w:t>
        </w:r>
      </w:hyperlink>
      <w:r w:rsidR="004649F5" w:rsidRPr="003145F7">
        <w:rPr>
          <w:lang w:val="en-US"/>
        </w:rPr>
        <w:t xml:space="preserve">, </w:t>
      </w:r>
      <w:hyperlink r:id="rId24" w:history="1">
        <w:r w:rsidR="004649F5" w:rsidRPr="003145F7">
          <w:rPr>
            <w:lang w:val="en-US"/>
          </w:rPr>
          <w:t>Tonelli M</w:t>
        </w:r>
      </w:hyperlink>
      <w:r w:rsidR="004649F5" w:rsidRPr="003145F7">
        <w:rPr>
          <w:lang w:val="en-US"/>
        </w:rPr>
        <w:t>. Association between glycemic control and adverse outcomes in people with diabetes mellitus and chronic kidney disease: a population-based cohort study. Arch Intern Med 2011; 171:1920-1927.</w:t>
      </w:r>
    </w:p>
    <w:p w14:paraId="639E5711" w14:textId="77777777" w:rsidR="004649F5" w:rsidRPr="003145F7" w:rsidRDefault="004649F5" w:rsidP="004649F5">
      <w:pPr>
        <w:pStyle w:val="af6"/>
        <w:numPr>
          <w:ilvl w:val="0"/>
          <w:numId w:val="27"/>
        </w:numPr>
        <w:suppressAutoHyphens w:val="0"/>
        <w:spacing w:line="360" w:lineRule="auto"/>
        <w:contextualSpacing/>
        <w:jc w:val="both"/>
        <w:rPr>
          <w:lang w:val="en-US"/>
        </w:rPr>
      </w:pPr>
      <w:r w:rsidRPr="003145F7">
        <w:rPr>
          <w:bCs/>
          <w:lang w:val="en-US"/>
        </w:rPr>
        <w:t>KDIGO 2012 Clinical Practice Guideline for the Evaluation and Management of Chronic Kidney Disease. Kidney</w:t>
      </w:r>
      <w:r w:rsidRPr="003145F7">
        <w:rPr>
          <w:bCs/>
        </w:rPr>
        <w:t xml:space="preserve"> </w:t>
      </w:r>
      <w:r w:rsidRPr="003145F7">
        <w:rPr>
          <w:bCs/>
          <w:lang w:val="en-US"/>
        </w:rPr>
        <w:t>Intern</w:t>
      </w:r>
      <w:r w:rsidRPr="003145F7">
        <w:rPr>
          <w:bCs/>
        </w:rPr>
        <w:t xml:space="preserve">. </w:t>
      </w:r>
      <w:proofErr w:type="spellStart"/>
      <w:r w:rsidRPr="003145F7">
        <w:rPr>
          <w:bCs/>
          <w:lang w:val="en-US"/>
        </w:rPr>
        <w:t>Suppl</w:t>
      </w:r>
      <w:proofErr w:type="spellEnd"/>
      <w:r w:rsidRPr="003145F7">
        <w:rPr>
          <w:bCs/>
        </w:rPr>
        <w:t>. 2013</w:t>
      </w:r>
      <w:proofErr w:type="gramStart"/>
      <w:r w:rsidRPr="003145F7">
        <w:rPr>
          <w:bCs/>
        </w:rPr>
        <w:t>;</w:t>
      </w:r>
      <w:proofErr w:type="gramEnd"/>
      <w:r w:rsidRPr="003145F7">
        <w:rPr>
          <w:bCs/>
        </w:rPr>
        <w:t xml:space="preserve"> (3).</w:t>
      </w:r>
    </w:p>
    <w:p w14:paraId="4C7F0D61" w14:textId="77777777" w:rsidR="004649F5" w:rsidRPr="003145F7" w:rsidRDefault="004649F5" w:rsidP="004649F5">
      <w:pPr>
        <w:pStyle w:val="af6"/>
        <w:numPr>
          <w:ilvl w:val="0"/>
          <w:numId w:val="27"/>
        </w:numPr>
        <w:suppressAutoHyphens w:val="0"/>
        <w:spacing w:line="360" w:lineRule="auto"/>
        <w:contextualSpacing/>
        <w:jc w:val="both"/>
        <w:rPr>
          <w:lang w:val="en-US"/>
        </w:rPr>
      </w:pPr>
      <w:r w:rsidRPr="003145F7">
        <w:rPr>
          <w:lang w:val="en-US" w:eastAsia="ru-RU"/>
        </w:rPr>
        <w:t xml:space="preserve">National Kidney Foundation. KDOQI Clinical Practice Guideline for Diabetes and CKD: 2012 update. </w:t>
      </w:r>
      <w:r w:rsidRPr="003145F7">
        <w:rPr>
          <w:iCs/>
          <w:lang w:val="en-US" w:eastAsia="ru-RU"/>
        </w:rPr>
        <w:t>Am J Kidney Dis</w:t>
      </w:r>
      <w:r w:rsidRPr="003145F7">
        <w:rPr>
          <w:lang w:val="en-US" w:eastAsia="ru-RU"/>
        </w:rPr>
        <w:t>. 2012</w:t>
      </w:r>
      <w:proofErr w:type="gramStart"/>
      <w:r w:rsidRPr="003145F7">
        <w:rPr>
          <w:lang w:val="en-US" w:eastAsia="ru-RU"/>
        </w:rPr>
        <w:t>;60</w:t>
      </w:r>
      <w:proofErr w:type="gramEnd"/>
      <w:r w:rsidRPr="003145F7">
        <w:rPr>
          <w:lang w:val="en-US" w:eastAsia="ru-RU"/>
        </w:rPr>
        <w:t>(5):850-886.</w:t>
      </w:r>
    </w:p>
    <w:p w14:paraId="12AA8CFA" w14:textId="77777777" w:rsidR="004649F5" w:rsidRPr="003145F7" w:rsidRDefault="004649F5" w:rsidP="004649F5">
      <w:pPr>
        <w:pStyle w:val="af6"/>
        <w:numPr>
          <w:ilvl w:val="0"/>
          <w:numId w:val="27"/>
        </w:numPr>
        <w:suppressAutoHyphens w:val="0"/>
        <w:spacing w:line="360" w:lineRule="auto"/>
        <w:contextualSpacing/>
        <w:jc w:val="both"/>
        <w:rPr>
          <w:lang w:val="en-US"/>
        </w:rPr>
      </w:pPr>
      <w:proofErr w:type="spellStart"/>
      <w:r w:rsidRPr="003145F7">
        <w:rPr>
          <w:shd w:val="clear" w:color="auto" w:fill="F6F6F7"/>
          <w:lang w:val="en-US"/>
        </w:rPr>
        <w:t>Inzucchi</w:t>
      </w:r>
      <w:proofErr w:type="spellEnd"/>
      <w:r w:rsidRPr="003145F7">
        <w:rPr>
          <w:shd w:val="clear" w:color="auto" w:fill="F6F6F7"/>
          <w:lang w:val="en-US"/>
        </w:rPr>
        <w:t xml:space="preserve"> S.E., </w:t>
      </w:r>
      <w:proofErr w:type="spellStart"/>
      <w:r w:rsidRPr="003145F7">
        <w:rPr>
          <w:shd w:val="clear" w:color="auto" w:fill="F6F6F7"/>
          <w:lang w:val="en-US"/>
        </w:rPr>
        <w:t>Bergenstahl</w:t>
      </w:r>
      <w:proofErr w:type="spellEnd"/>
      <w:r w:rsidRPr="003145F7">
        <w:rPr>
          <w:shd w:val="clear" w:color="auto" w:fill="F6F6F7"/>
          <w:lang w:val="en-US"/>
        </w:rPr>
        <w:t xml:space="preserve"> R.M., </w:t>
      </w:r>
      <w:proofErr w:type="spellStart"/>
      <w:r w:rsidRPr="003145F7">
        <w:rPr>
          <w:shd w:val="clear" w:color="auto" w:fill="F6F6F7"/>
          <w:lang w:val="en-US"/>
        </w:rPr>
        <w:t>Buse</w:t>
      </w:r>
      <w:proofErr w:type="spellEnd"/>
      <w:r w:rsidRPr="003145F7">
        <w:rPr>
          <w:shd w:val="clear" w:color="auto" w:fill="F6F6F7"/>
          <w:lang w:val="en-US"/>
        </w:rPr>
        <w:t xml:space="preserve"> J.B. Management of hyperglycemia in type 2 diabetes: a patient-centered approach.</w:t>
      </w:r>
      <w:r w:rsidRPr="003145F7">
        <w:rPr>
          <w:rStyle w:val="apple-converted-space"/>
          <w:shd w:val="clear" w:color="auto" w:fill="F6F6F7"/>
          <w:lang w:val="en-US"/>
        </w:rPr>
        <w:t> </w:t>
      </w:r>
      <w:r w:rsidRPr="003145F7">
        <w:rPr>
          <w:iCs/>
          <w:shd w:val="clear" w:color="auto" w:fill="F6F6F7"/>
          <w:lang w:val="en-US"/>
        </w:rPr>
        <w:t>Diabetes Care</w:t>
      </w:r>
      <w:r w:rsidRPr="003145F7">
        <w:rPr>
          <w:shd w:val="clear" w:color="auto" w:fill="F6F6F7"/>
          <w:lang w:val="en-US"/>
        </w:rPr>
        <w:t>. Published online ahead of print. April 19, 2012.</w:t>
      </w:r>
    </w:p>
    <w:p w14:paraId="239DEE5C" w14:textId="77777777" w:rsidR="00A868E6" w:rsidRPr="003145F7" w:rsidRDefault="00A868E6" w:rsidP="00F050FF">
      <w:pPr>
        <w:spacing w:after="0" w:line="240" w:lineRule="auto"/>
        <w:ind w:left="720"/>
        <w:contextualSpacing/>
        <w:jc w:val="both"/>
      </w:pPr>
    </w:p>
    <w:p w14:paraId="7C21E322" w14:textId="77777777" w:rsidR="00333B17" w:rsidRPr="003145F7" w:rsidRDefault="00333B17" w:rsidP="00F050FF">
      <w:pPr>
        <w:pStyle w:val="af6"/>
        <w:widowControl w:val="0"/>
        <w:tabs>
          <w:tab w:val="left" w:pos="2777"/>
        </w:tabs>
        <w:contextualSpacing/>
        <w:rPr>
          <w:b/>
          <w:color w:val="000000"/>
          <w:lang w:eastAsia="ru-RU" w:bidi="ru-RU"/>
        </w:rPr>
      </w:pPr>
      <w:r w:rsidRPr="003145F7">
        <w:rPr>
          <w:b/>
          <w:color w:val="000000"/>
          <w:lang w:eastAsia="ru-RU" w:bidi="ru-RU"/>
        </w:rPr>
        <w:t>Дополнительная литература:</w:t>
      </w:r>
    </w:p>
    <w:p w14:paraId="1AF93F60" w14:textId="77777777" w:rsidR="00D42FA9" w:rsidRPr="003145F7" w:rsidRDefault="00D42FA9" w:rsidP="00D42FA9">
      <w:pPr>
        <w:pStyle w:val="af6"/>
        <w:numPr>
          <w:ilvl w:val="0"/>
          <w:numId w:val="24"/>
        </w:numPr>
        <w:suppressAutoHyphens w:val="0"/>
        <w:spacing w:line="360" w:lineRule="auto"/>
        <w:contextualSpacing/>
        <w:jc w:val="both"/>
      </w:pPr>
      <w:proofErr w:type="spellStart"/>
      <w:r w:rsidRPr="003145F7">
        <w:t>Бикбов</w:t>
      </w:r>
      <w:proofErr w:type="spellEnd"/>
      <w:r w:rsidRPr="003145F7">
        <w:t xml:space="preserve"> Б.Т., Томилина </w:t>
      </w:r>
      <w:proofErr w:type="gramStart"/>
      <w:r w:rsidRPr="003145F7">
        <w:t>Н.А..</w:t>
      </w:r>
      <w:proofErr w:type="gramEnd"/>
      <w:r w:rsidRPr="003145F7">
        <w:t xml:space="preserve"> Заместительная терапия больных с хронической почечной недостаточностью в Российской Федерации в 1998–2011 гг. </w:t>
      </w:r>
      <w:proofErr w:type="spellStart"/>
      <w:r w:rsidRPr="003145F7">
        <w:t>Нефрологиа</w:t>
      </w:r>
      <w:proofErr w:type="spellEnd"/>
      <w:r w:rsidRPr="003145F7">
        <w:t xml:space="preserve"> и диализ. 2014; 16 (1): 11-117</w:t>
      </w:r>
    </w:p>
    <w:p w14:paraId="2D2C2E2A" w14:textId="77777777" w:rsidR="00D42FA9" w:rsidRPr="003145F7" w:rsidRDefault="00D42FA9" w:rsidP="00D42FA9">
      <w:pPr>
        <w:pStyle w:val="af6"/>
        <w:numPr>
          <w:ilvl w:val="0"/>
          <w:numId w:val="24"/>
        </w:numPr>
        <w:suppressAutoHyphens w:val="0"/>
        <w:spacing w:line="360" w:lineRule="auto"/>
        <w:contextualSpacing/>
        <w:jc w:val="both"/>
      </w:pPr>
      <w:r w:rsidRPr="003145F7">
        <w:t>Мартынов С.А., Шестакова М.В. Современные аспекты диагностики и лечения анемии при диабетической нефропатии // Врач. — 2009. — № 2. — С. 13–16.</w:t>
      </w:r>
    </w:p>
    <w:p w14:paraId="42A2A55A" w14:textId="77777777" w:rsidR="00D42FA9" w:rsidRPr="003145F7" w:rsidRDefault="00D42FA9" w:rsidP="00D42FA9">
      <w:pPr>
        <w:pStyle w:val="af6"/>
        <w:numPr>
          <w:ilvl w:val="0"/>
          <w:numId w:val="24"/>
        </w:numPr>
        <w:suppressAutoHyphens w:val="0"/>
        <w:spacing w:line="360" w:lineRule="auto"/>
        <w:contextualSpacing/>
        <w:jc w:val="both"/>
      </w:pPr>
      <w:proofErr w:type="spellStart"/>
      <w:r w:rsidRPr="003145F7">
        <w:t>Шамхалова</w:t>
      </w:r>
      <w:proofErr w:type="spellEnd"/>
      <w:r w:rsidRPr="003145F7">
        <w:t xml:space="preserve"> М.Ш., Шестакова М.В. Возможности </w:t>
      </w:r>
      <w:proofErr w:type="spellStart"/>
      <w:r w:rsidRPr="003145F7">
        <w:t>инкретиновой</w:t>
      </w:r>
      <w:proofErr w:type="spellEnd"/>
      <w:r w:rsidRPr="003145F7">
        <w:t xml:space="preserve"> терапии у больных сахарным диабетом 2-го типа и хронической болезнью почек // </w:t>
      </w:r>
      <w:proofErr w:type="spellStart"/>
      <w:r w:rsidRPr="003145F7">
        <w:t>Сах</w:t>
      </w:r>
      <w:proofErr w:type="spellEnd"/>
      <w:r w:rsidRPr="003145F7">
        <w:t xml:space="preserve">. </w:t>
      </w:r>
      <w:proofErr w:type="spellStart"/>
      <w:r w:rsidRPr="003145F7">
        <w:t>диаб</w:t>
      </w:r>
      <w:proofErr w:type="spellEnd"/>
      <w:r w:rsidRPr="003145F7">
        <w:t>. — 2012. — № 3. — С. 59–66.</w:t>
      </w:r>
    </w:p>
    <w:p w14:paraId="137BAF26" w14:textId="77777777" w:rsidR="00D42FA9" w:rsidRPr="003145F7" w:rsidRDefault="00D42FA9" w:rsidP="00D42FA9">
      <w:pPr>
        <w:pStyle w:val="af6"/>
        <w:numPr>
          <w:ilvl w:val="0"/>
          <w:numId w:val="24"/>
        </w:numPr>
        <w:suppressAutoHyphens w:val="0"/>
        <w:spacing w:line="360" w:lineRule="auto"/>
        <w:contextualSpacing/>
        <w:jc w:val="both"/>
      </w:pPr>
      <w:r w:rsidRPr="003145F7">
        <w:t xml:space="preserve">Данович Г.М. Трансплантация почки. Глава 10.  Ведение пациентов в отдаленном </w:t>
      </w:r>
      <w:proofErr w:type="spellStart"/>
      <w:r w:rsidRPr="003145F7">
        <w:t>посттрансплантационном</w:t>
      </w:r>
      <w:proofErr w:type="spellEnd"/>
      <w:r w:rsidRPr="003145F7">
        <w:t xml:space="preserve"> периоде.  - Москва: </w:t>
      </w:r>
      <w:proofErr w:type="spellStart"/>
      <w:r w:rsidRPr="003145F7">
        <w:t>Гэотар</w:t>
      </w:r>
      <w:proofErr w:type="spellEnd"/>
      <w:r w:rsidRPr="003145F7">
        <w:t>-Медиа; 2013.</w:t>
      </w:r>
    </w:p>
    <w:p w14:paraId="0AFAFB48" w14:textId="77777777" w:rsidR="00D42FA9" w:rsidRPr="003145F7" w:rsidRDefault="00D42FA9" w:rsidP="00D42FA9">
      <w:pPr>
        <w:pStyle w:val="af6"/>
        <w:numPr>
          <w:ilvl w:val="0"/>
          <w:numId w:val="24"/>
        </w:numPr>
        <w:suppressAutoHyphens w:val="0"/>
        <w:spacing w:line="360" w:lineRule="auto"/>
        <w:contextualSpacing/>
        <w:jc w:val="both"/>
      </w:pPr>
      <w:proofErr w:type="spellStart"/>
      <w:r w:rsidRPr="003145F7">
        <w:t>Кварацхелия</w:t>
      </w:r>
      <w:proofErr w:type="spellEnd"/>
      <w:r w:rsidRPr="003145F7">
        <w:t xml:space="preserve"> М.В. Сочетанная или изолированная трансплантация поджелудочной железы и почки в терминальной стадии диабетической нефропатии. // Сахарный диабет. - 2010. - Т. 13. - N4. - С. 76-81.</w:t>
      </w:r>
    </w:p>
    <w:p w14:paraId="1537B6E9" w14:textId="77777777" w:rsidR="00D42FA9" w:rsidRPr="003145F7" w:rsidRDefault="00D42FA9" w:rsidP="00D42FA9">
      <w:pPr>
        <w:pStyle w:val="af6"/>
        <w:numPr>
          <w:ilvl w:val="0"/>
          <w:numId w:val="24"/>
        </w:numPr>
        <w:suppressAutoHyphens w:val="0"/>
        <w:spacing w:line="360" w:lineRule="auto"/>
        <w:contextualSpacing/>
        <w:jc w:val="both"/>
      </w:pPr>
      <w:proofErr w:type="spellStart"/>
      <w:r w:rsidRPr="003145F7">
        <w:t>Шамхалова</w:t>
      </w:r>
      <w:proofErr w:type="spellEnd"/>
      <w:r w:rsidRPr="003145F7">
        <w:t xml:space="preserve"> М.Ш., </w:t>
      </w:r>
      <w:proofErr w:type="spellStart"/>
      <w:r w:rsidRPr="003145F7">
        <w:t>Клефортова</w:t>
      </w:r>
      <w:proofErr w:type="spellEnd"/>
      <w:r w:rsidRPr="003145F7">
        <w:t xml:space="preserve"> И.И., Шестакова М.В. и др. Стеноз почечных артерий у больных сахарным диабетом 2-го типа: клинические признаки, диагностика, прогностическая значимость // Тер. арх. — 2010. — № 6. — С. 15–19.</w:t>
      </w:r>
    </w:p>
    <w:p w14:paraId="6700F647" w14:textId="77777777" w:rsidR="00D42FA9" w:rsidRPr="003145F7" w:rsidRDefault="00D42FA9" w:rsidP="003145F7">
      <w:pPr>
        <w:pStyle w:val="af6"/>
        <w:suppressAutoHyphens w:val="0"/>
        <w:spacing w:line="360" w:lineRule="auto"/>
        <w:contextualSpacing/>
        <w:jc w:val="both"/>
      </w:pPr>
    </w:p>
    <w:p w14:paraId="0B335D68" w14:textId="77777777" w:rsidR="00333B17" w:rsidRPr="003145F7" w:rsidRDefault="00333B17" w:rsidP="00333B17">
      <w:pPr>
        <w:widowControl w:val="0"/>
        <w:tabs>
          <w:tab w:val="left" w:pos="993"/>
        </w:tabs>
        <w:spacing w:after="0" w:line="283" w:lineRule="exact"/>
        <w:ind w:left="708"/>
        <w:rPr>
          <w:rFonts w:ascii="Times New Roman" w:hAnsi="Times New Roman"/>
          <w:b/>
          <w:sz w:val="24"/>
          <w:szCs w:val="24"/>
          <w:lang w:eastAsia="ru-RU" w:bidi="ru-RU"/>
        </w:rPr>
      </w:pPr>
      <w:r w:rsidRPr="003145F7">
        <w:rPr>
          <w:rFonts w:ascii="Times New Roman" w:hAnsi="Times New Roman"/>
          <w:b/>
          <w:sz w:val="24"/>
          <w:szCs w:val="24"/>
          <w:lang w:eastAsia="ru-RU" w:bidi="ru-RU"/>
        </w:rPr>
        <w:t xml:space="preserve">Программное обеспечение: </w:t>
      </w:r>
    </w:p>
    <w:p w14:paraId="4C9318A0" w14:textId="77777777" w:rsidR="00333B17" w:rsidRPr="003145F7" w:rsidRDefault="00333B17" w:rsidP="0034766A">
      <w:pPr>
        <w:pStyle w:val="af6"/>
        <w:widowControl w:val="0"/>
        <w:numPr>
          <w:ilvl w:val="0"/>
          <w:numId w:val="15"/>
        </w:numPr>
        <w:tabs>
          <w:tab w:val="left" w:pos="2777"/>
        </w:tabs>
        <w:spacing w:line="283" w:lineRule="exact"/>
      </w:pPr>
      <w:r w:rsidRPr="003145F7">
        <w:t xml:space="preserve">Презентации в </w:t>
      </w:r>
      <w:r w:rsidRPr="003145F7">
        <w:rPr>
          <w:lang w:val="en-US"/>
        </w:rPr>
        <w:t>PowerPoint</w:t>
      </w:r>
      <w:r w:rsidRPr="003145F7">
        <w:t xml:space="preserve"> по темам, включенным в учебный план.</w:t>
      </w:r>
    </w:p>
    <w:p w14:paraId="422494A8" w14:textId="77777777" w:rsidR="00333B17" w:rsidRPr="003145F7" w:rsidRDefault="00333B17" w:rsidP="003145F7">
      <w:pPr>
        <w:widowControl w:val="0"/>
        <w:shd w:val="clear" w:color="auto" w:fill="FFFFFF" w:themeFill="background1"/>
        <w:tabs>
          <w:tab w:val="left" w:pos="2777"/>
        </w:tabs>
        <w:spacing w:line="283" w:lineRule="exact"/>
      </w:pPr>
    </w:p>
    <w:p w14:paraId="1067C567" w14:textId="77777777" w:rsidR="00333B17" w:rsidRPr="003145F7" w:rsidRDefault="00333B17" w:rsidP="003145F7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80CC81F" w14:textId="77777777" w:rsidR="00333B17" w:rsidRPr="003145F7" w:rsidRDefault="00333B17" w:rsidP="003145F7">
      <w:pPr>
        <w:widowControl w:val="0"/>
        <w:numPr>
          <w:ilvl w:val="0"/>
          <w:numId w:val="5"/>
        </w:numPr>
        <w:shd w:val="clear" w:color="auto" w:fill="FFFFFF" w:themeFill="background1"/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 w:rsidRPr="003145F7">
        <w:rPr>
          <w:rFonts w:ascii="Times New Roman" w:hAnsi="Times New Roman"/>
          <w:sz w:val="24"/>
          <w:szCs w:val="24"/>
          <w:lang w:eastAsia="ru-RU" w:bidi="ru-RU"/>
        </w:rPr>
        <w:t>МАТЕРИАЛЬНО-ТЕХНИЧЕСКОЕ ОБЕСПЕЧЕНИЕ</w:t>
      </w:r>
    </w:p>
    <w:p w14:paraId="1D6646F3" w14:textId="77777777" w:rsidR="00333B17" w:rsidRPr="003145F7" w:rsidRDefault="00333B17" w:rsidP="003145F7">
      <w:pPr>
        <w:widowControl w:val="0"/>
        <w:shd w:val="clear" w:color="auto" w:fill="FFFFFF" w:themeFill="background1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 w:rsidRPr="003145F7">
        <w:rPr>
          <w:rFonts w:ascii="Times New Roman" w:hAnsi="Times New Roman"/>
          <w:b/>
          <w:sz w:val="24"/>
          <w:szCs w:val="24"/>
        </w:rPr>
        <w:t>Помещения:</w:t>
      </w:r>
    </w:p>
    <w:p w14:paraId="77BC8B27" w14:textId="77777777" w:rsidR="00333B17" w:rsidRPr="003145F7" w:rsidRDefault="00333B17" w:rsidP="003145F7">
      <w:pPr>
        <w:pStyle w:val="af6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2777"/>
        </w:tabs>
        <w:spacing w:line="283" w:lineRule="exact"/>
      </w:pPr>
      <w:r w:rsidRPr="003145F7">
        <w:t>Аудитория№1</w:t>
      </w:r>
    </w:p>
    <w:p w14:paraId="17333DD3" w14:textId="77777777" w:rsidR="00333B17" w:rsidRPr="003145F7" w:rsidRDefault="00333B17" w:rsidP="003145F7">
      <w:pPr>
        <w:pStyle w:val="af6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2777"/>
        </w:tabs>
        <w:spacing w:line="283" w:lineRule="exact"/>
      </w:pPr>
      <w:r w:rsidRPr="003145F7">
        <w:t>Аудитория №2</w:t>
      </w:r>
    </w:p>
    <w:p w14:paraId="23D77570" w14:textId="7FEA62C0" w:rsidR="00333B17" w:rsidRPr="003145F7" w:rsidRDefault="00333B17" w:rsidP="003145F7">
      <w:pPr>
        <w:pStyle w:val="af6"/>
        <w:widowControl w:val="0"/>
        <w:numPr>
          <w:ilvl w:val="0"/>
          <w:numId w:val="16"/>
        </w:numPr>
        <w:shd w:val="clear" w:color="auto" w:fill="FFFFFF" w:themeFill="background1"/>
        <w:tabs>
          <w:tab w:val="left" w:pos="2777"/>
        </w:tabs>
        <w:spacing w:line="283" w:lineRule="exact"/>
      </w:pPr>
      <w:r w:rsidRPr="003145F7">
        <w:t xml:space="preserve">Отделение </w:t>
      </w:r>
      <w:r w:rsidR="005F3CBD" w:rsidRPr="003145F7">
        <w:t xml:space="preserve">диабетической болезни почек и </w:t>
      </w:r>
      <w:proofErr w:type="spellStart"/>
      <w:r w:rsidR="005F3CBD" w:rsidRPr="003145F7">
        <w:t>посттрансплантационной</w:t>
      </w:r>
      <w:proofErr w:type="spellEnd"/>
      <w:r w:rsidR="005F3CBD" w:rsidRPr="003145F7">
        <w:t xml:space="preserve"> реабилитации </w:t>
      </w:r>
    </w:p>
    <w:p w14:paraId="1BC0FC7E" w14:textId="77777777" w:rsidR="00333B17" w:rsidRPr="003145F7" w:rsidRDefault="00333B17" w:rsidP="003145F7">
      <w:pPr>
        <w:widowControl w:val="0"/>
        <w:shd w:val="clear" w:color="auto" w:fill="FFFFFF" w:themeFill="background1"/>
        <w:tabs>
          <w:tab w:val="left" w:pos="2777"/>
        </w:tabs>
        <w:spacing w:line="283" w:lineRule="exact"/>
        <w:rPr>
          <w:rFonts w:ascii="Times New Roman" w:hAnsi="Times New Roman"/>
          <w:sz w:val="24"/>
          <w:szCs w:val="24"/>
        </w:rPr>
      </w:pPr>
    </w:p>
    <w:p w14:paraId="55A32718" w14:textId="77777777" w:rsidR="00333B17" w:rsidRPr="003145F7" w:rsidRDefault="00333B17" w:rsidP="003145F7">
      <w:pPr>
        <w:widowControl w:val="0"/>
        <w:shd w:val="clear" w:color="auto" w:fill="FFFFFF" w:themeFill="background1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 w:rsidRPr="003145F7">
        <w:rPr>
          <w:rFonts w:ascii="Times New Roman" w:hAnsi="Times New Roman"/>
          <w:b/>
          <w:sz w:val="24"/>
          <w:szCs w:val="24"/>
        </w:rPr>
        <w:t>Технические средства:</w:t>
      </w:r>
    </w:p>
    <w:p w14:paraId="6F1F9BD5" w14:textId="77777777" w:rsidR="00333B17" w:rsidRPr="003145F7" w:rsidRDefault="00333B17" w:rsidP="003145F7">
      <w:pPr>
        <w:pStyle w:val="af6"/>
        <w:widowControl w:val="0"/>
        <w:numPr>
          <w:ilvl w:val="0"/>
          <w:numId w:val="17"/>
        </w:numPr>
        <w:shd w:val="clear" w:color="auto" w:fill="FFFFFF" w:themeFill="background1"/>
        <w:tabs>
          <w:tab w:val="left" w:pos="2777"/>
        </w:tabs>
        <w:spacing w:line="283" w:lineRule="exact"/>
        <w:ind w:left="1068"/>
      </w:pPr>
      <w:r w:rsidRPr="003145F7">
        <w:t>Персональные компьютеры с выходом в Интернет</w:t>
      </w:r>
    </w:p>
    <w:p w14:paraId="2AAA2B99" w14:textId="77777777" w:rsidR="00333B17" w:rsidRPr="003145F7" w:rsidRDefault="00333B17" w:rsidP="003145F7">
      <w:pPr>
        <w:pStyle w:val="af6"/>
        <w:widowControl w:val="0"/>
        <w:numPr>
          <w:ilvl w:val="0"/>
          <w:numId w:val="17"/>
        </w:numPr>
        <w:shd w:val="clear" w:color="auto" w:fill="FFFFFF" w:themeFill="background1"/>
        <w:tabs>
          <w:tab w:val="left" w:pos="2777"/>
        </w:tabs>
        <w:spacing w:line="283" w:lineRule="exact"/>
        <w:ind w:left="1068"/>
      </w:pPr>
      <w:proofErr w:type="spellStart"/>
      <w:r w:rsidRPr="003145F7">
        <w:t>Негатоскоп</w:t>
      </w:r>
      <w:proofErr w:type="spellEnd"/>
    </w:p>
    <w:p w14:paraId="5D5751BD" w14:textId="77777777" w:rsidR="00333B17" w:rsidRPr="003145F7" w:rsidRDefault="00333B17" w:rsidP="003145F7">
      <w:pPr>
        <w:pStyle w:val="af6"/>
        <w:widowControl w:val="0"/>
        <w:numPr>
          <w:ilvl w:val="0"/>
          <w:numId w:val="17"/>
        </w:numPr>
        <w:shd w:val="clear" w:color="auto" w:fill="FFFFFF" w:themeFill="background1"/>
        <w:tabs>
          <w:tab w:val="left" w:pos="2777"/>
        </w:tabs>
        <w:spacing w:line="283" w:lineRule="exact"/>
        <w:ind w:left="1068"/>
      </w:pPr>
      <w:r w:rsidRPr="003145F7">
        <w:t>Мультимедиа, ноутбук.</w:t>
      </w:r>
    </w:p>
    <w:p w14:paraId="79E7B299" w14:textId="77777777" w:rsidR="00333B17" w:rsidRPr="003145F7" w:rsidRDefault="00333B17" w:rsidP="003145F7">
      <w:pPr>
        <w:widowControl w:val="0"/>
        <w:shd w:val="clear" w:color="auto" w:fill="FFFFFF" w:themeFill="background1"/>
        <w:tabs>
          <w:tab w:val="left" w:pos="2777"/>
        </w:tabs>
        <w:spacing w:line="283" w:lineRule="exact"/>
      </w:pPr>
    </w:p>
    <w:p w14:paraId="48BB89D9" w14:textId="77777777" w:rsidR="00333B17" w:rsidRPr="003145F7" w:rsidRDefault="00333B17" w:rsidP="003145F7">
      <w:pPr>
        <w:widowControl w:val="0"/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DA423D2" w14:textId="77777777" w:rsidR="00333B17" w:rsidRPr="003145F7" w:rsidRDefault="00333B17" w:rsidP="003145F7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851"/>
        </w:tabs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 w:rsidRPr="003145F7">
        <w:rPr>
          <w:rFonts w:ascii="Times New Roman" w:hAnsi="Times New Roman"/>
          <w:sz w:val="24"/>
          <w:szCs w:val="24"/>
        </w:rPr>
        <w:t>ОЦЕНОЧНЫЕ СРЕДСТВА</w:t>
      </w:r>
    </w:p>
    <w:p w14:paraId="7CFF0EE5" w14:textId="77777777" w:rsidR="00333B17" w:rsidRPr="003145F7" w:rsidRDefault="00333B17" w:rsidP="003145F7">
      <w:pPr>
        <w:widowControl w:val="0"/>
        <w:shd w:val="clear" w:color="auto" w:fill="FFFFFF" w:themeFill="background1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5FEB5EB3" w14:textId="289D24AD" w:rsidR="00333B17" w:rsidRPr="003145F7" w:rsidRDefault="00333B17" w:rsidP="003145F7">
      <w:pPr>
        <w:widowControl w:val="0"/>
        <w:shd w:val="clear" w:color="auto" w:fill="FFFFFF" w:themeFill="background1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 w:rsidRPr="003145F7">
        <w:rPr>
          <w:rFonts w:ascii="Times New Roman" w:hAnsi="Times New Roman"/>
          <w:sz w:val="24"/>
          <w:szCs w:val="24"/>
        </w:rPr>
        <w:t xml:space="preserve">Итоговая аттестация обучающихся по результатам освоения дополнительной профессиональной программы повышения квалификации врачей </w:t>
      </w:r>
      <w:r w:rsidR="005F3CBD" w:rsidRPr="003145F7">
        <w:rPr>
          <w:rFonts w:ascii="Times New Roman" w:hAnsi="Times New Roman"/>
          <w:sz w:val="24"/>
          <w:szCs w:val="24"/>
        </w:rPr>
        <w:t>по теме</w:t>
      </w:r>
      <w:r w:rsidR="005F3CBD" w:rsidRPr="003145F7">
        <w:rPr>
          <w:rFonts w:ascii="Times New Roman" w:eastAsia="Times New Roman" w:hAnsi="Times New Roman"/>
          <w:sz w:val="24"/>
          <w:szCs w:val="24"/>
          <w:lang w:eastAsia="zh-CN"/>
        </w:rPr>
        <w:t xml:space="preserve"> «Современные методы диагностики, терапии и профилактики хронической болезни почек у пациентов с сахарным диабетом»</w:t>
      </w:r>
      <w:r w:rsidR="005F3CBD" w:rsidRPr="003145F7">
        <w:rPr>
          <w:rFonts w:ascii="Times New Roman" w:hAnsi="Times New Roman"/>
          <w:sz w:val="24"/>
          <w:szCs w:val="24"/>
        </w:rPr>
        <w:t xml:space="preserve"> </w:t>
      </w:r>
      <w:r w:rsidRPr="003145F7">
        <w:rPr>
          <w:rFonts w:ascii="Times New Roman" w:hAnsi="Times New Roman"/>
          <w:sz w:val="24"/>
          <w:szCs w:val="24"/>
        </w:rPr>
        <w:t xml:space="preserve"> проводится и должна выявлять теоретическую и практическую подготовку врача-специалист</w:t>
      </w:r>
      <w:r w:rsidR="005F3CBD" w:rsidRPr="003145F7">
        <w:rPr>
          <w:rFonts w:ascii="Times New Roman" w:hAnsi="Times New Roman"/>
          <w:sz w:val="24"/>
          <w:szCs w:val="24"/>
        </w:rPr>
        <w:t xml:space="preserve">а по теме </w:t>
      </w:r>
      <w:r w:rsidR="005F3CBD" w:rsidRPr="003145F7">
        <w:rPr>
          <w:rFonts w:ascii="Times New Roman" w:eastAsia="Times New Roman" w:hAnsi="Times New Roman"/>
          <w:sz w:val="24"/>
          <w:szCs w:val="24"/>
          <w:lang w:eastAsia="zh-CN"/>
        </w:rPr>
        <w:t xml:space="preserve">«Современные методы диагностики, терапии и профилактики хронической болезни почек у пациентов с сахарным диабетом» </w:t>
      </w:r>
      <w:r w:rsidRPr="003145F7">
        <w:rPr>
          <w:rFonts w:ascii="Times New Roman" w:hAnsi="Times New Roman"/>
          <w:sz w:val="24"/>
          <w:szCs w:val="24"/>
        </w:rPr>
        <w:t>в соответствии с требованиями квалификационных характеристик и профессиональных стандартов. Итоговая аттестация проводится в форме экзамена с проведением разбора клинических задач</w:t>
      </w:r>
      <w:r w:rsidR="004E6196" w:rsidRPr="003145F7">
        <w:rPr>
          <w:rFonts w:ascii="Times New Roman" w:hAnsi="Times New Roman"/>
          <w:sz w:val="24"/>
          <w:szCs w:val="24"/>
        </w:rPr>
        <w:t xml:space="preserve"> (1 клиническая задача)</w:t>
      </w:r>
      <w:r w:rsidRPr="003145F7">
        <w:rPr>
          <w:rFonts w:ascii="Times New Roman" w:hAnsi="Times New Roman"/>
          <w:sz w:val="24"/>
          <w:szCs w:val="24"/>
        </w:rPr>
        <w:t xml:space="preserve"> и ответа на вопросы билетов</w:t>
      </w:r>
      <w:r w:rsidR="004E6196" w:rsidRPr="003145F7">
        <w:rPr>
          <w:rFonts w:ascii="Times New Roman" w:hAnsi="Times New Roman"/>
          <w:sz w:val="24"/>
          <w:szCs w:val="24"/>
        </w:rPr>
        <w:t xml:space="preserve"> (2 вопроса в билете)</w:t>
      </w:r>
      <w:r w:rsidRPr="003145F7">
        <w:rPr>
          <w:rFonts w:ascii="Times New Roman" w:hAnsi="Times New Roman"/>
          <w:sz w:val="24"/>
          <w:szCs w:val="24"/>
        </w:rPr>
        <w:t>.</w:t>
      </w:r>
    </w:p>
    <w:p w14:paraId="639CEE70" w14:textId="77777777" w:rsidR="00333B17" w:rsidRPr="003145F7" w:rsidRDefault="00333B17" w:rsidP="003145F7">
      <w:pPr>
        <w:widowControl w:val="0"/>
        <w:shd w:val="clear" w:color="auto" w:fill="FFFFFF" w:themeFill="background1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167430BB" w14:textId="77777777" w:rsidR="00333B17" w:rsidRPr="003145F7" w:rsidRDefault="00333B17" w:rsidP="003145F7">
      <w:pPr>
        <w:widowControl w:val="0"/>
        <w:shd w:val="clear" w:color="auto" w:fill="FFFFFF" w:themeFill="background1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 w:rsidRPr="003145F7">
        <w:rPr>
          <w:rFonts w:ascii="Times New Roman" w:hAnsi="Times New Roman"/>
          <w:b/>
          <w:sz w:val="24"/>
          <w:szCs w:val="24"/>
        </w:rPr>
        <w:t>Пример ситуационных задач:</w:t>
      </w:r>
    </w:p>
    <w:p w14:paraId="6CF86153" w14:textId="77777777" w:rsidR="00BF3FD9" w:rsidRPr="003145F7" w:rsidRDefault="00BF3FD9" w:rsidP="003145F7">
      <w:pPr>
        <w:shd w:val="clear" w:color="auto" w:fill="FFFFFF" w:themeFill="background1"/>
        <w:kinsoku w:val="0"/>
        <w:overflowPunct w:val="0"/>
        <w:spacing w:after="0" w:line="240" w:lineRule="auto"/>
        <w:jc w:val="both"/>
        <w:textAlignment w:val="baseline"/>
        <w:rPr>
          <w:rFonts w:asciiTheme="minorHAnsi" w:eastAsiaTheme="minorEastAsia" w:cstheme="minorBidi"/>
          <w:b/>
          <w:bCs/>
          <w:color w:val="000000"/>
          <w:kern w:val="24"/>
          <w:sz w:val="28"/>
          <w:szCs w:val="28"/>
          <w:lang w:eastAsia="ru-RU"/>
        </w:rPr>
      </w:pPr>
    </w:p>
    <w:p w14:paraId="29A7F6E9" w14:textId="77777777" w:rsidR="00BF3FD9" w:rsidRPr="00BF3FD9" w:rsidRDefault="00BF3FD9" w:rsidP="003145F7">
      <w:pPr>
        <w:shd w:val="clear" w:color="auto" w:fill="FFFFFF" w:themeFill="background1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FD9">
        <w:rPr>
          <w:rFonts w:ascii="Times New Roman" w:eastAsiaTheme="minorEastAsia" w:hAnsi="Times New Roman"/>
          <w:bCs/>
          <w:color w:val="000000"/>
          <w:kern w:val="24"/>
          <w:sz w:val="28"/>
          <w:szCs w:val="28"/>
          <w:lang w:eastAsia="ru-RU"/>
        </w:rPr>
        <w:t>Пациентка М., 66 лет.</w:t>
      </w:r>
    </w:p>
    <w:p w14:paraId="2BB81F30" w14:textId="77777777" w:rsidR="00BF3FD9" w:rsidRPr="00BF3FD9" w:rsidRDefault="00BF3FD9" w:rsidP="00BF3FD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FD9">
        <w:rPr>
          <w:rFonts w:ascii="Times New Roman" w:eastAsiaTheme="minorEastAsia" w:hAnsi="Times New Roman"/>
          <w:bCs/>
          <w:color w:val="000000"/>
          <w:kern w:val="24"/>
          <w:sz w:val="28"/>
          <w:szCs w:val="28"/>
          <w:lang w:eastAsia="ru-RU"/>
        </w:rPr>
        <w:t xml:space="preserve">    </w:t>
      </w:r>
    </w:p>
    <w:p w14:paraId="51914669" w14:textId="77777777" w:rsidR="00BF3FD9" w:rsidRPr="00BF3FD9" w:rsidRDefault="00BF3FD9" w:rsidP="00BF3FD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FD9">
        <w:rPr>
          <w:rFonts w:ascii="Times New Roman" w:eastAsiaTheme="minorEastAsia" w:hAnsi="Times New Roman"/>
          <w:bCs/>
          <w:color w:val="000000"/>
          <w:kern w:val="24"/>
          <w:sz w:val="28"/>
          <w:szCs w:val="28"/>
          <w:lang w:eastAsia="ru-RU"/>
        </w:rPr>
        <w:t xml:space="preserve">Жалобы: </w:t>
      </w:r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частые эпизоды повышения АД, одышку при бытовой физической нагрузке, слабость, на сухость во рту, повышение гликемии до 9,0 </w:t>
      </w:r>
      <w:proofErr w:type="spellStart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ммоль</w:t>
      </w:r>
      <w:proofErr w:type="spellEnd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/л в течение суток, онемение пальцев стоп. </w:t>
      </w:r>
    </w:p>
    <w:p w14:paraId="4D46F90B" w14:textId="77777777" w:rsidR="00BF3FD9" w:rsidRPr="00BF3FD9" w:rsidRDefault="00BF3FD9" w:rsidP="00BF3FD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FD9">
        <w:rPr>
          <w:rFonts w:ascii="Times New Roman" w:eastAsiaTheme="minorEastAsia" w:hAnsi="Times New Roman"/>
          <w:bCs/>
          <w:color w:val="000000"/>
          <w:kern w:val="24"/>
          <w:sz w:val="28"/>
          <w:szCs w:val="28"/>
          <w:lang w:eastAsia="ru-RU"/>
        </w:rPr>
        <w:t xml:space="preserve">Анамнез: </w:t>
      </w:r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Сахарный диабет </w:t>
      </w:r>
      <w:proofErr w:type="gramStart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выявлен  в</w:t>
      </w:r>
      <w:proofErr w:type="gramEnd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 2004 г. , когда на фоне избыточного веса при плановом исследовании крови гликемия натощак составила 6,8 </w:t>
      </w:r>
      <w:proofErr w:type="spellStart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ммоль</w:t>
      </w:r>
      <w:proofErr w:type="spellEnd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/л. Назначен </w:t>
      </w:r>
      <w:proofErr w:type="spellStart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Метформин</w:t>
      </w:r>
      <w:proofErr w:type="spellEnd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 850 мг 1 таб. </w:t>
      </w:r>
      <w:r w:rsidRPr="00BF3FD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после ужина. </w:t>
      </w:r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В последующем доза </w:t>
      </w:r>
      <w:proofErr w:type="spellStart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Метформина</w:t>
      </w:r>
      <w:proofErr w:type="spellEnd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 увеличена до 2000мг/</w:t>
      </w:r>
      <w:proofErr w:type="spellStart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сут</w:t>
      </w:r>
      <w:proofErr w:type="spellEnd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. В школе самоконтроля не обучалась.  Контроль гликемии нерегулярный. Рекомендации по модификации образа жизни (питание и физическая активность) не выполнялись. Ухудшение показателей гликемии прогрессивно </w:t>
      </w:r>
      <w:proofErr w:type="gramStart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нарастали:  гликемия</w:t>
      </w:r>
      <w:proofErr w:type="gramEnd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 натощак до 9,2 </w:t>
      </w:r>
      <w:proofErr w:type="spellStart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ммоль</w:t>
      </w:r>
      <w:proofErr w:type="spellEnd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/л, в течение дня до 14,0 </w:t>
      </w:r>
      <w:proofErr w:type="spellStart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ммоль</w:t>
      </w:r>
      <w:proofErr w:type="spellEnd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/л. В 2008 году перенесла эпизод острого панкреатита.</w:t>
      </w:r>
    </w:p>
    <w:p w14:paraId="7F111FB1" w14:textId="36CCFF1A" w:rsidR="00403B41" w:rsidRPr="003145F7" w:rsidRDefault="00BF3FD9" w:rsidP="00BF3FD9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</w:pPr>
      <w:r w:rsidRPr="003145F7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В 2006г. выявлена диабетическая периферическая </w:t>
      </w:r>
      <w:proofErr w:type="spellStart"/>
      <w:r w:rsidRPr="003145F7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полинейропатия</w:t>
      </w:r>
      <w:proofErr w:type="spellEnd"/>
      <w:r w:rsidRPr="003145F7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, а в 2009г. при исследовании суточной мочи –</w:t>
      </w:r>
      <w:proofErr w:type="spellStart"/>
      <w:r w:rsidRPr="003145F7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микроальбуминурия</w:t>
      </w:r>
      <w:proofErr w:type="spellEnd"/>
      <w:r w:rsidRPr="003145F7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. С 2003г. отмечает подъемы АД, в связи с чем, при подъеме АД более 160/90 мм. рт. ст.</w:t>
      </w:r>
      <w:proofErr w:type="gramStart"/>
      <w:r w:rsidRPr="003145F7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,  периодически</w:t>
      </w:r>
      <w:proofErr w:type="gramEnd"/>
      <w:r w:rsidRPr="003145F7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 принимает </w:t>
      </w:r>
      <w:proofErr w:type="spellStart"/>
      <w:r w:rsidRPr="003145F7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Каптоприл</w:t>
      </w:r>
      <w:proofErr w:type="spellEnd"/>
      <w:r w:rsidRPr="003145F7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 25мг в сутки. Регулярную гипотензивную терапию не принимала. Одышка появилась около 2-х лет назад с постепенным снижением толерантности к физической нагрузке.</w:t>
      </w:r>
    </w:p>
    <w:p w14:paraId="304480A2" w14:textId="77777777" w:rsidR="00BF3FD9" w:rsidRPr="00BF3FD9" w:rsidRDefault="00BF3FD9" w:rsidP="00BF3FD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FD9">
        <w:rPr>
          <w:rFonts w:ascii="Times New Roman" w:eastAsiaTheme="minorEastAsia" w:hAnsi="Times New Roman"/>
          <w:bCs/>
          <w:color w:val="000000"/>
          <w:kern w:val="24"/>
          <w:sz w:val="28"/>
          <w:szCs w:val="28"/>
          <w:lang w:eastAsia="ru-RU"/>
        </w:rPr>
        <w:t xml:space="preserve">При осмотре: </w:t>
      </w:r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Рост – 158 см, вес – 90 кг, ИМТ = 36,1 кг/м2, </w:t>
      </w:r>
      <w:proofErr w:type="gramStart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АД  -</w:t>
      </w:r>
      <w:proofErr w:type="gramEnd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 150/100 мм </w:t>
      </w:r>
      <w:proofErr w:type="spellStart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рт.ст</w:t>
      </w:r>
      <w:proofErr w:type="spellEnd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.</w:t>
      </w:r>
    </w:p>
    <w:p w14:paraId="4F079E4B" w14:textId="77777777" w:rsidR="00BF3FD9" w:rsidRPr="00BF3FD9" w:rsidRDefault="00BF3FD9" w:rsidP="00BF3FD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FD9">
        <w:rPr>
          <w:rFonts w:ascii="Times New Roman" w:eastAsiaTheme="minorEastAsia" w:hAnsi="Times New Roman"/>
          <w:bCs/>
          <w:color w:val="000000"/>
          <w:kern w:val="24"/>
          <w:sz w:val="28"/>
          <w:szCs w:val="28"/>
          <w:lang w:eastAsia="ru-RU"/>
        </w:rPr>
        <w:t xml:space="preserve">При исследовании крови: </w:t>
      </w:r>
      <w:r w:rsidRPr="00BF3FD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HB — 128,8г\л, эритроциты — 3,539 </w:t>
      </w:r>
      <w:r w:rsidRPr="00BF3FD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en-US" w:eastAsia="ru-RU"/>
        </w:rPr>
        <w:t>x</w:t>
      </w:r>
      <w:r w:rsidRPr="00BF3FD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10^12/л, ЦП—0,97, лейкоциты —7,25 </w:t>
      </w:r>
      <w:r w:rsidRPr="00BF3FD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en-US" w:eastAsia="ru-RU"/>
        </w:rPr>
        <w:t>x</w:t>
      </w:r>
      <w:r w:rsidRPr="00BF3FD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10^9\л., нейтрофилы -  55,67 %, лимфоциты —29,23 %, моноциты—8,80 %, эозинофилы —1 %, базофилы —0,67 %, тромбоциты-250,4 </w:t>
      </w:r>
      <w:r w:rsidRPr="00BF3FD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en-US" w:eastAsia="ru-RU"/>
        </w:rPr>
        <w:t>x</w:t>
      </w:r>
      <w:r w:rsidRPr="00BF3FD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10^9\</w:t>
      </w:r>
      <w:proofErr w:type="gramStart"/>
      <w:r w:rsidRPr="00BF3FD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л,  СОЭ</w:t>
      </w:r>
      <w:proofErr w:type="gramEnd"/>
      <w:r w:rsidRPr="00BF3FD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—7мм/час.</w:t>
      </w:r>
    </w:p>
    <w:p w14:paraId="72507C1C" w14:textId="77777777" w:rsidR="00BF3FD9" w:rsidRPr="003145F7" w:rsidRDefault="00BF3FD9" w:rsidP="00BF3FD9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</w:pPr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гликемия натощак 9,2ммоль/л, гликемия через 2 часа после завтрака 12,2 </w:t>
      </w:r>
      <w:proofErr w:type="spellStart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ммоль</w:t>
      </w:r>
      <w:proofErr w:type="spellEnd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/л, </w:t>
      </w:r>
      <w:proofErr w:type="spellStart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гликированный</w:t>
      </w:r>
      <w:proofErr w:type="spellEnd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 гемоглобин – 8,9%, ХС – 6,5 </w:t>
      </w:r>
      <w:proofErr w:type="spellStart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ммоль</w:t>
      </w:r>
      <w:proofErr w:type="spellEnd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/л, ТГ – 2,0 </w:t>
      </w:r>
      <w:proofErr w:type="spellStart"/>
      <w:proofErr w:type="gramStart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ммоль</w:t>
      </w:r>
      <w:proofErr w:type="spellEnd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,,</w:t>
      </w:r>
      <w:proofErr w:type="gramEnd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/л, ХСЛПВП -1,1 </w:t>
      </w:r>
      <w:proofErr w:type="spellStart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ммоль</w:t>
      </w:r>
      <w:proofErr w:type="spellEnd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,/л, ХСЛПНП – 3,0 </w:t>
      </w:r>
      <w:proofErr w:type="spellStart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ммоль</w:t>
      </w:r>
      <w:proofErr w:type="spellEnd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/л, </w:t>
      </w:r>
      <w:proofErr w:type="spellStart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креатинин</w:t>
      </w:r>
      <w:proofErr w:type="spellEnd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 1,3 мг/</w:t>
      </w:r>
      <w:proofErr w:type="spellStart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дл</w:t>
      </w:r>
      <w:proofErr w:type="spellEnd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, </w:t>
      </w:r>
      <w:r w:rsidRPr="00BF3FD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общий белок 7,8 г/</w:t>
      </w:r>
      <w:proofErr w:type="spellStart"/>
      <w:r w:rsidRPr="00BF3FD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дл</w:t>
      </w:r>
      <w:proofErr w:type="spellEnd"/>
      <w:r w:rsidRPr="00BF3FD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, альбумины 3,6 г/</w:t>
      </w:r>
      <w:proofErr w:type="spellStart"/>
      <w:r w:rsidRPr="00BF3FD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дл</w:t>
      </w:r>
      <w:proofErr w:type="spellEnd"/>
      <w:r w:rsidRPr="00BF3FD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, АЛТ 31 МЕ/л , АСТ 36 МЕ/л, мочевая кислота – 480 </w:t>
      </w:r>
      <w:proofErr w:type="spellStart"/>
      <w:r w:rsidRPr="00BF3FD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ммоль</w:t>
      </w:r>
      <w:proofErr w:type="spellEnd"/>
      <w:r w:rsidRPr="00BF3FD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/л, калий  - 3,9 </w:t>
      </w:r>
      <w:proofErr w:type="spellStart"/>
      <w:r w:rsidRPr="00BF3FD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ммоль</w:t>
      </w:r>
      <w:proofErr w:type="spellEnd"/>
      <w:r w:rsidRPr="00BF3FD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/л. </w:t>
      </w:r>
    </w:p>
    <w:p w14:paraId="09A7B3C3" w14:textId="77777777" w:rsidR="00BF3FD9" w:rsidRPr="00BF3FD9" w:rsidRDefault="00BF3FD9" w:rsidP="00BF3FD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FD9">
        <w:rPr>
          <w:rFonts w:ascii="Times New Roman" w:eastAsiaTheme="minorEastAsia" w:hAnsi="Times New Roman"/>
          <w:bCs/>
          <w:color w:val="000000"/>
          <w:kern w:val="24"/>
          <w:sz w:val="28"/>
          <w:szCs w:val="28"/>
          <w:lang w:eastAsia="ru-RU"/>
        </w:rPr>
        <w:t xml:space="preserve">СКФ по </w:t>
      </w:r>
      <w:r w:rsidRPr="00BF3FD9">
        <w:rPr>
          <w:rFonts w:ascii="Times New Roman" w:eastAsiaTheme="minorEastAsia" w:hAnsi="Times New Roman"/>
          <w:bCs/>
          <w:color w:val="000000"/>
          <w:kern w:val="24"/>
          <w:sz w:val="28"/>
          <w:szCs w:val="28"/>
          <w:lang w:val="en-US" w:eastAsia="ru-RU"/>
        </w:rPr>
        <w:t>CKD</w:t>
      </w:r>
      <w:r w:rsidRPr="00BF3FD9">
        <w:rPr>
          <w:rFonts w:ascii="Times New Roman" w:eastAsiaTheme="minorEastAsia" w:hAnsi="Times New Roman"/>
          <w:bCs/>
          <w:color w:val="000000"/>
          <w:kern w:val="24"/>
          <w:sz w:val="28"/>
          <w:szCs w:val="28"/>
          <w:lang w:eastAsia="ru-RU"/>
        </w:rPr>
        <w:t>-</w:t>
      </w:r>
      <w:r w:rsidRPr="00BF3FD9">
        <w:rPr>
          <w:rFonts w:ascii="Times New Roman" w:eastAsiaTheme="minorEastAsia" w:hAnsi="Times New Roman"/>
          <w:bCs/>
          <w:color w:val="000000"/>
          <w:kern w:val="24"/>
          <w:sz w:val="28"/>
          <w:szCs w:val="28"/>
          <w:lang w:val="en-US" w:eastAsia="ru-RU"/>
        </w:rPr>
        <w:t>EPI</w:t>
      </w:r>
      <w:r w:rsidRPr="00BF3FD9">
        <w:rPr>
          <w:rFonts w:ascii="Times New Roman" w:eastAsiaTheme="minorEastAsia" w:hAnsi="Times New Roman"/>
          <w:bCs/>
          <w:color w:val="000000"/>
          <w:kern w:val="24"/>
          <w:sz w:val="28"/>
          <w:szCs w:val="28"/>
          <w:lang w:eastAsia="ru-RU"/>
        </w:rPr>
        <w:t xml:space="preserve">: </w:t>
      </w:r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43 мл/мин/1,73 м</w:t>
      </w:r>
      <w:proofErr w:type="gramStart"/>
      <w:r w:rsidRPr="00BF3FD9">
        <w:rPr>
          <w:rFonts w:ascii="Times New Roman" w:eastAsiaTheme="minorEastAsia" w:hAnsi="Times New Roman"/>
          <w:color w:val="000000"/>
          <w:kern w:val="24"/>
          <w:position w:val="14"/>
          <w:sz w:val="28"/>
          <w:szCs w:val="28"/>
          <w:vertAlign w:val="superscript"/>
          <w:lang w:eastAsia="ru-RU"/>
        </w:rPr>
        <w:t xml:space="preserve">2 </w:t>
      </w:r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.</w:t>
      </w:r>
      <w:proofErr w:type="gramEnd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14:paraId="01A80899" w14:textId="77777777" w:rsidR="00BF3FD9" w:rsidRPr="00BF3FD9" w:rsidRDefault="00BF3FD9" w:rsidP="00BF3FD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FD9">
        <w:rPr>
          <w:rFonts w:ascii="Times New Roman" w:eastAsiaTheme="minorEastAsia" w:hAnsi="Times New Roman"/>
          <w:bCs/>
          <w:color w:val="000000"/>
          <w:kern w:val="24"/>
          <w:sz w:val="28"/>
          <w:szCs w:val="28"/>
          <w:lang w:eastAsia="ru-RU"/>
        </w:rPr>
        <w:t xml:space="preserve">Общий анализ мочи: </w:t>
      </w:r>
      <w:r w:rsidRPr="00BF3FD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цвет бледно-желтый, </w:t>
      </w:r>
      <w:r w:rsidRPr="00BF3FD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val="en-US" w:eastAsia="ru-RU"/>
        </w:rPr>
        <w:t>pH</w:t>
      </w:r>
      <w:r w:rsidRPr="00BF3FD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5,0, уд. вес— 1009, прозрачность неполная, белок— 1 г/л, сахар—1,7 </w:t>
      </w:r>
      <w:proofErr w:type="spellStart"/>
      <w:r w:rsidRPr="00BF3FD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ммоль</w:t>
      </w:r>
      <w:proofErr w:type="spellEnd"/>
      <w:r w:rsidRPr="00BF3FD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/л, ацетон—нет, желчные пигменты – отриц., </w:t>
      </w:r>
      <w:proofErr w:type="gramStart"/>
      <w:r w:rsidRPr="00BF3FD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уробилин  в</w:t>
      </w:r>
      <w:proofErr w:type="gramEnd"/>
      <w:r w:rsidRPr="00BF3FD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норме, эпителиальные клетки плоские – немного, лейкоциты —0-1 в  поле  зрения; эритроциты - нет, слизь – немного, бактерии – умеренное количество.</w:t>
      </w:r>
    </w:p>
    <w:p w14:paraId="265E975F" w14:textId="77777777" w:rsidR="00BF3FD9" w:rsidRPr="00BF3FD9" w:rsidRDefault="00BF3FD9" w:rsidP="00BF3FD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FD9">
        <w:rPr>
          <w:rFonts w:ascii="Times New Roman" w:eastAsiaTheme="minorEastAsia" w:hAnsi="Times New Roman"/>
          <w:bCs/>
          <w:color w:val="000000"/>
          <w:kern w:val="24"/>
          <w:sz w:val="28"/>
          <w:szCs w:val="28"/>
          <w:lang w:eastAsia="ru-RU"/>
        </w:rPr>
        <w:t>При исследовании утренней мочи на соотношение альбумин/</w:t>
      </w:r>
      <w:proofErr w:type="spellStart"/>
      <w:r w:rsidRPr="00BF3FD9">
        <w:rPr>
          <w:rFonts w:ascii="Times New Roman" w:eastAsiaTheme="minorEastAsia" w:hAnsi="Times New Roman"/>
          <w:bCs/>
          <w:color w:val="000000"/>
          <w:kern w:val="24"/>
          <w:sz w:val="28"/>
          <w:szCs w:val="28"/>
          <w:lang w:eastAsia="ru-RU"/>
        </w:rPr>
        <w:t>креатинин</w:t>
      </w:r>
      <w:proofErr w:type="spellEnd"/>
      <w:r w:rsidRPr="00BF3FD9">
        <w:rPr>
          <w:rFonts w:ascii="Times New Roman" w:eastAsiaTheme="minorEastAsia" w:hAnsi="Times New Roman"/>
          <w:bCs/>
          <w:color w:val="000000"/>
          <w:kern w:val="24"/>
          <w:sz w:val="28"/>
          <w:szCs w:val="28"/>
          <w:lang w:eastAsia="ru-RU"/>
        </w:rPr>
        <w:t>- 500</w:t>
      </w:r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 мг/г (А3).</w:t>
      </w:r>
    </w:p>
    <w:p w14:paraId="15E1DD6D" w14:textId="77777777" w:rsidR="00BF3FD9" w:rsidRPr="003145F7" w:rsidRDefault="00BF3FD9" w:rsidP="00BF3FD9">
      <w:pPr>
        <w:spacing w:after="0" w:line="240" w:lineRule="auto"/>
        <w:jc w:val="both"/>
        <w:textAlignment w:val="baseline"/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</w:pPr>
      <w:r w:rsidRPr="00BF3FD9">
        <w:rPr>
          <w:rFonts w:ascii="Times New Roman" w:eastAsiaTheme="minorEastAsia" w:hAnsi="Times New Roman"/>
          <w:bCs/>
          <w:color w:val="000000"/>
          <w:kern w:val="24"/>
          <w:sz w:val="28"/>
          <w:szCs w:val="28"/>
          <w:lang w:eastAsia="ru-RU"/>
        </w:rPr>
        <w:t xml:space="preserve">Текущая терапия: </w:t>
      </w:r>
      <w:proofErr w:type="spellStart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Метформин</w:t>
      </w:r>
      <w:proofErr w:type="spellEnd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 2000 мг/</w:t>
      </w:r>
      <w:proofErr w:type="spellStart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сут</w:t>
      </w:r>
      <w:proofErr w:type="spellEnd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, </w:t>
      </w:r>
      <w:proofErr w:type="spellStart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Каптоприл</w:t>
      </w:r>
      <w:proofErr w:type="spellEnd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 25 </w:t>
      </w:r>
      <w:proofErr w:type="gramStart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мг  (</w:t>
      </w:r>
      <w:proofErr w:type="gramEnd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принимает при подъемах АД), </w:t>
      </w:r>
      <w:proofErr w:type="spellStart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Тромбо</w:t>
      </w:r>
      <w:proofErr w:type="spellEnd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 АСС 100мг 1 таб. на ночь.</w:t>
      </w:r>
    </w:p>
    <w:p w14:paraId="7D7DA611" w14:textId="77777777" w:rsidR="00BF3FD9" w:rsidRPr="00BF3FD9" w:rsidRDefault="00BF3FD9" w:rsidP="00BF3FD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FD9">
        <w:rPr>
          <w:rFonts w:ascii="Times New Roman" w:eastAsiaTheme="minorEastAsia" w:hAnsi="Times New Roman"/>
          <w:bCs/>
          <w:color w:val="000000"/>
          <w:kern w:val="24"/>
          <w:sz w:val="28"/>
          <w:szCs w:val="28"/>
          <w:lang w:eastAsia="ru-RU"/>
        </w:rPr>
        <w:t xml:space="preserve">Осмотр офтальмолога не выявил диабетической </w:t>
      </w:r>
      <w:proofErr w:type="spellStart"/>
      <w:r w:rsidRPr="00BF3FD9">
        <w:rPr>
          <w:rFonts w:ascii="Times New Roman" w:eastAsiaTheme="minorEastAsia" w:hAnsi="Times New Roman"/>
          <w:bCs/>
          <w:color w:val="000000"/>
          <w:kern w:val="24"/>
          <w:sz w:val="28"/>
          <w:szCs w:val="28"/>
          <w:lang w:eastAsia="ru-RU"/>
        </w:rPr>
        <w:t>ретинопатии</w:t>
      </w:r>
      <w:proofErr w:type="spellEnd"/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. Начальная катаракта </w:t>
      </w:r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val="en-US" w:eastAsia="ru-RU"/>
        </w:rPr>
        <w:t>OU</w:t>
      </w:r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. </w:t>
      </w:r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val="en-US" w:eastAsia="ru-RU"/>
        </w:rPr>
        <w:t>S</w:t>
      </w:r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val="en-US" w:eastAsia="ru-RU"/>
        </w:rPr>
        <w:t>II</w:t>
      </w:r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. </w:t>
      </w:r>
    </w:p>
    <w:p w14:paraId="5858DE20" w14:textId="77777777" w:rsidR="00BF3FD9" w:rsidRPr="00BF3FD9" w:rsidRDefault="00BF3FD9" w:rsidP="00BF3FD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FD9">
        <w:rPr>
          <w:rFonts w:ascii="Times New Roman" w:eastAsiaTheme="minorEastAsia" w:hAnsi="Times New Roman"/>
          <w:bCs/>
          <w:color w:val="000000"/>
          <w:kern w:val="24"/>
          <w:sz w:val="28"/>
          <w:szCs w:val="28"/>
          <w:lang w:eastAsia="ru-RU"/>
        </w:rPr>
        <w:t xml:space="preserve">ЭКГ </w:t>
      </w:r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синусовый ритм с ЧСС 75 уд в минуту, отклонение ЭОС влево</w:t>
      </w:r>
    </w:p>
    <w:p w14:paraId="644E4684" w14:textId="77777777" w:rsidR="00BF3FD9" w:rsidRPr="00BF3FD9" w:rsidRDefault="00BF3FD9" w:rsidP="00BF3FD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FD9">
        <w:rPr>
          <w:rFonts w:ascii="Times New Roman" w:eastAsiaTheme="minorEastAsia" w:hAnsi="Times New Roman"/>
          <w:bCs/>
          <w:color w:val="000000"/>
          <w:kern w:val="24"/>
          <w:sz w:val="28"/>
          <w:szCs w:val="28"/>
          <w:lang w:eastAsia="ru-RU"/>
        </w:rPr>
        <w:t xml:space="preserve">ЭХОКГ: </w:t>
      </w:r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 xml:space="preserve">МЖП 15,5 мм. Концентрическая гипертрофия миокарда ЛЖ, дилатация ЛП (объем 4,5 мл), ФВ 51% </w:t>
      </w:r>
    </w:p>
    <w:p w14:paraId="29F42E71" w14:textId="77777777" w:rsidR="00BF3FD9" w:rsidRPr="00BF3FD9" w:rsidRDefault="00BF3FD9" w:rsidP="00BF3FD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FD9">
        <w:rPr>
          <w:rFonts w:ascii="Times New Roman" w:eastAsiaTheme="minorEastAsia" w:hAnsi="Times New Roman"/>
          <w:bCs/>
          <w:color w:val="000000"/>
          <w:kern w:val="24"/>
          <w:sz w:val="28"/>
          <w:szCs w:val="28"/>
          <w:lang w:eastAsia="ru-RU"/>
        </w:rPr>
        <w:t xml:space="preserve">Дуплексное сканирование БЦА: </w:t>
      </w:r>
      <w:r w:rsidRPr="00BF3FD9">
        <w:rPr>
          <w:rFonts w:ascii="Times New Roman" w:eastAsiaTheme="minorEastAsia" w:hAnsi="Times New Roman"/>
          <w:color w:val="000000"/>
          <w:kern w:val="24"/>
          <w:sz w:val="28"/>
          <w:szCs w:val="28"/>
          <w:lang w:eastAsia="ru-RU"/>
        </w:rPr>
        <w:t>стеноз устья ВСА справа до 35%.</w:t>
      </w:r>
    </w:p>
    <w:p w14:paraId="78F351DD" w14:textId="77777777" w:rsidR="00D42FA9" w:rsidRPr="003145F7" w:rsidRDefault="00D42FA9" w:rsidP="00BF3FD9">
      <w:pPr>
        <w:spacing w:after="0" w:line="240" w:lineRule="auto"/>
        <w:textAlignment w:val="baseline"/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</w:pPr>
    </w:p>
    <w:p w14:paraId="11A465A3" w14:textId="77777777" w:rsidR="00BF3FD9" w:rsidRPr="00BF3FD9" w:rsidRDefault="00BF3FD9" w:rsidP="00BF3FD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FD9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Задачи:</w:t>
      </w:r>
    </w:p>
    <w:p w14:paraId="6ADBD330" w14:textId="77777777" w:rsidR="00BF3FD9" w:rsidRPr="00BF3FD9" w:rsidRDefault="00BF3FD9" w:rsidP="00BF3FD9">
      <w:pPr>
        <w:numPr>
          <w:ilvl w:val="0"/>
          <w:numId w:val="28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FD9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Определите цели терапии для описанной пациентки</w:t>
      </w:r>
    </w:p>
    <w:p w14:paraId="0E41C264" w14:textId="77777777" w:rsidR="00BF3FD9" w:rsidRPr="00BF3FD9" w:rsidRDefault="00BF3FD9" w:rsidP="00BF3FD9">
      <w:pPr>
        <w:numPr>
          <w:ilvl w:val="0"/>
          <w:numId w:val="28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FD9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Оцените эффективность проводимой </w:t>
      </w:r>
      <w:proofErr w:type="spellStart"/>
      <w:r w:rsidRPr="00BF3FD9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сахароснижающей</w:t>
      </w:r>
      <w:proofErr w:type="spellEnd"/>
      <w:r w:rsidRPr="00BF3FD9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 терапии</w:t>
      </w:r>
    </w:p>
    <w:p w14:paraId="0BCB23D0" w14:textId="77777777" w:rsidR="00BF3FD9" w:rsidRPr="00BF3FD9" w:rsidRDefault="00BF3FD9" w:rsidP="00BF3FD9">
      <w:pPr>
        <w:numPr>
          <w:ilvl w:val="0"/>
          <w:numId w:val="28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FD9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Оцените функцию почек у данной пациентки</w:t>
      </w:r>
    </w:p>
    <w:p w14:paraId="0B299FDB" w14:textId="0DF42326" w:rsidR="00BF3FD9" w:rsidRPr="00BF3FD9" w:rsidRDefault="00BF3FD9" w:rsidP="00BF3FD9">
      <w:pPr>
        <w:numPr>
          <w:ilvl w:val="0"/>
          <w:numId w:val="28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FD9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Предложите следующий шаг оптимизации (изменения) </w:t>
      </w:r>
      <w:proofErr w:type="spellStart"/>
      <w:r w:rsidRPr="00BF3FD9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сахароснижающей</w:t>
      </w:r>
      <w:proofErr w:type="spellEnd"/>
      <w:r w:rsidRPr="00BF3FD9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 терапии</w:t>
      </w:r>
      <w:r w:rsidRPr="003145F7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.</w:t>
      </w:r>
      <w:r w:rsidRPr="00BF3FD9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3FD9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Антигипертензивной</w:t>
      </w:r>
      <w:proofErr w:type="spellEnd"/>
      <w:r w:rsidRPr="00BF3FD9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  терапии</w:t>
      </w:r>
      <w:proofErr w:type="gramEnd"/>
      <w:r w:rsidRPr="003145F7">
        <w:rPr>
          <w:rFonts w:ascii="Times New Roman" w:eastAsiaTheme="minorEastAsia" w:hAnsi="Times New Roman"/>
          <w:bCs/>
          <w:kern w:val="24"/>
          <w:sz w:val="28"/>
          <w:szCs w:val="28"/>
          <w:lang w:val="en-US" w:eastAsia="ru-RU"/>
        </w:rPr>
        <w:t>.</w:t>
      </w:r>
    </w:p>
    <w:p w14:paraId="56E65E5D" w14:textId="77777777" w:rsidR="00BF3FD9" w:rsidRPr="00BF3FD9" w:rsidRDefault="00BF3FD9" w:rsidP="00BF3FD9">
      <w:pPr>
        <w:numPr>
          <w:ilvl w:val="0"/>
          <w:numId w:val="28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FD9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Укажите показатели, кроме гликемии, требующие обязательной коррекции</w:t>
      </w:r>
    </w:p>
    <w:p w14:paraId="1F279407" w14:textId="0ABE865F" w:rsidR="00BF3FD9" w:rsidRPr="003145F7" w:rsidRDefault="00BF3FD9" w:rsidP="00853AC5">
      <w:pPr>
        <w:numPr>
          <w:ilvl w:val="0"/>
          <w:numId w:val="28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FD9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Оценка кардиоваскулярного риска</w:t>
      </w:r>
      <w:r w:rsidRPr="003145F7">
        <w:rPr>
          <w:rFonts w:ascii="Times New Roman" w:eastAsiaTheme="minorEastAsia" w:hAnsi="Times New Roman"/>
          <w:bCs/>
          <w:kern w:val="24"/>
          <w:sz w:val="28"/>
          <w:szCs w:val="28"/>
          <w:lang w:val="en-US" w:eastAsia="ru-RU"/>
        </w:rPr>
        <w:t>.</w:t>
      </w:r>
    </w:p>
    <w:p w14:paraId="4A359C7D" w14:textId="77777777" w:rsidR="00BF3FD9" w:rsidRPr="00BF3FD9" w:rsidRDefault="00BF3FD9" w:rsidP="00BF3FD9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08C329" w14:textId="77777777" w:rsidR="00BF3FD9" w:rsidRPr="00BF3FD9" w:rsidRDefault="00BF3FD9" w:rsidP="00BF3FD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F6661D" w14:textId="77777777" w:rsidR="00BF3FD9" w:rsidRPr="003145F7" w:rsidRDefault="00BF3FD9" w:rsidP="00BF3FD9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8"/>
          <w:szCs w:val="28"/>
        </w:rPr>
      </w:pPr>
    </w:p>
    <w:p w14:paraId="027E3AF2" w14:textId="77777777" w:rsidR="00333B17" w:rsidRPr="003145F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8"/>
          <w:szCs w:val="28"/>
        </w:rPr>
      </w:pPr>
    </w:p>
    <w:p w14:paraId="2660B06E" w14:textId="77777777" w:rsidR="00333B17" w:rsidRPr="003145F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 w:rsidRPr="003145F7">
        <w:rPr>
          <w:rFonts w:ascii="Times New Roman" w:hAnsi="Times New Roman"/>
          <w:b/>
          <w:sz w:val="24"/>
          <w:szCs w:val="24"/>
        </w:rPr>
        <w:t xml:space="preserve">Примерная тематика вопросов: </w:t>
      </w:r>
    </w:p>
    <w:p w14:paraId="05C1472C" w14:textId="77777777" w:rsidR="00BF3FD9" w:rsidRPr="003145F7" w:rsidRDefault="00BF3FD9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</w:p>
    <w:p w14:paraId="62D41BB4" w14:textId="3BC41CBB" w:rsidR="00BF3FD9" w:rsidRPr="003145F7" w:rsidRDefault="00BF3FD9" w:rsidP="00BF3FD9">
      <w:pPr>
        <w:pStyle w:val="af6"/>
        <w:widowControl w:val="0"/>
        <w:numPr>
          <w:ilvl w:val="0"/>
          <w:numId w:val="20"/>
        </w:numPr>
        <w:tabs>
          <w:tab w:val="left" w:pos="2777"/>
        </w:tabs>
        <w:spacing w:line="283" w:lineRule="exact"/>
      </w:pPr>
      <w:r w:rsidRPr="003145F7">
        <w:t>Понятие ХБП</w:t>
      </w:r>
    </w:p>
    <w:p w14:paraId="13338D65" w14:textId="21D512D9" w:rsidR="00BF3FD9" w:rsidRPr="003145F7" w:rsidRDefault="00BF3FD9" w:rsidP="00BF3FD9">
      <w:pPr>
        <w:pStyle w:val="af6"/>
        <w:widowControl w:val="0"/>
        <w:numPr>
          <w:ilvl w:val="0"/>
          <w:numId w:val="20"/>
        </w:numPr>
        <w:tabs>
          <w:tab w:val="left" w:pos="2777"/>
        </w:tabs>
        <w:spacing w:line="283" w:lineRule="exact"/>
      </w:pPr>
      <w:r w:rsidRPr="003145F7">
        <w:t>Особенности ХБП у лиц с СД</w:t>
      </w:r>
    </w:p>
    <w:p w14:paraId="6D8EFEE2" w14:textId="6D8A46B5" w:rsidR="00BF3FD9" w:rsidRPr="003145F7" w:rsidRDefault="00BF3FD9" w:rsidP="00EA7233">
      <w:pPr>
        <w:pStyle w:val="af6"/>
        <w:widowControl w:val="0"/>
        <w:numPr>
          <w:ilvl w:val="0"/>
          <w:numId w:val="20"/>
        </w:numPr>
        <w:tabs>
          <w:tab w:val="left" w:pos="2777"/>
        </w:tabs>
        <w:spacing w:line="283" w:lineRule="exact"/>
      </w:pPr>
      <w:r w:rsidRPr="003145F7">
        <w:t>Гетерогенность почечной патологии у лиц с СД2 типа</w:t>
      </w:r>
    </w:p>
    <w:p w14:paraId="15D6D3DB" w14:textId="3B76062B" w:rsidR="00BF3FD9" w:rsidRPr="003145F7" w:rsidRDefault="00BF3FD9" w:rsidP="00EA7233">
      <w:pPr>
        <w:pStyle w:val="af6"/>
        <w:widowControl w:val="0"/>
        <w:numPr>
          <w:ilvl w:val="0"/>
          <w:numId w:val="20"/>
        </w:numPr>
        <w:tabs>
          <w:tab w:val="left" w:pos="2777"/>
        </w:tabs>
        <w:spacing w:line="283" w:lineRule="exact"/>
      </w:pPr>
      <w:r w:rsidRPr="003145F7">
        <w:t xml:space="preserve">Выбор </w:t>
      </w:r>
      <w:proofErr w:type="spellStart"/>
      <w:r w:rsidRPr="003145F7">
        <w:t>сахароснижающих</w:t>
      </w:r>
      <w:proofErr w:type="spellEnd"/>
      <w:r w:rsidRPr="003145F7">
        <w:t xml:space="preserve"> препаратов у лиц с ХБП</w:t>
      </w:r>
    </w:p>
    <w:p w14:paraId="6CC778E6" w14:textId="17B51410" w:rsidR="00BF3FD9" w:rsidRPr="003145F7" w:rsidRDefault="00BF3FD9" w:rsidP="00EA7233">
      <w:pPr>
        <w:pStyle w:val="af6"/>
        <w:widowControl w:val="0"/>
        <w:numPr>
          <w:ilvl w:val="0"/>
          <w:numId w:val="20"/>
        </w:numPr>
        <w:tabs>
          <w:tab w:val="left" w:pos="2777"/>
        </w:tabs>
        <w:spacing w:line="283" w:lineRule="exact"/>
      </w:pPr>
      <w:proofErr w:type="spellStart"/>
      <w:r w:rsidRPr="003145F7">
        <w:t>Нефрокардиальный</w:t>
      </w:r>
      <w:proofErr w:type="spellEnd"/>
      <w:r w:rsidRPr="003145F7">
        <w:t xml:space="preserve"> синдром</w:t>
      </w:r>
    </w:p>
    <w:p w14:paraId="39D767C7" w14:textId="689666F3" w:rsidR="00BF3FD9" w:rsidRPr="003145F7" w:rsidRDefault="00BF3FD9" w:rsidP="00EA7233">
      <w:pPr>
        <w:pStyle w:val="af6"/>
        <w:widowControl w:val="0"/>
        <w:numPr>
          <w:ilvl w:val="0"/>
          <w:numId w:val="20"/>
        </w:numPr>
        <w:tabs>
          <w:tab w:val="left" w:pos="2777"/>
        </w:tabs>
        <w:spacing w:line="283" w:lineRule="exact"/>
      </w:pPr>
      <w:r w:rsidRPr="003145F7">
        <w:t>Осложнения ХБП у лиц с СД</w:t>
      </w:r>
    </w:p>
    <w:p w14:paraId="682EDB0D" w14:textId="77777777" w:rsidR="00BF3FD9" w:rsidRPr="00BF3FD9" w:rsidRDefault="00BF3FD9" w:rsidP="003145F7">
      <w:pPr>
        <w:pStyle w:val="af6"/>
        <w:widowControl w:val="0"/>
        <w:shd w:val="clear" w:color="auto" w:fill="FFFFFF" w:themeFill="background1"/>
        <w:tabs>
          <w:tab w:val="left" w:pos="2777"/>
        </w:tabs>
        <w:spacing w:line="283" w:lineRule="exact"/>
      </w:pPr>
    </w:p>
    <w:p w14:paraId="665D3B9C" w14:textId="77777777"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</w:rPr>
      </w:pPr>
    </w:p>
    <w:bookmarkEnd w:id="8"/>
    <w:bookmarkEnd w:id="9"/>
    <w:bookmarkEnd w:id="10"/>
    <w:p w14:paraId="11D9E46C" w14:textId="77777777" w:rsidR="004C695E" w:rsidRDefault="004C695E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4C695E" w:rsidSect="006B7C3D">
      <w:footerReference w:type="even" r:id="rId25"/>
      <w:footerReference w:type="default" r:id="rId26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DF2C5" w14:textId="77777777" w:rsidR="002E5484" w:rsidRDefault="002E5484">
      <w:pPr>
        <w:spacing w:after="0" w:line="240" w:lineRule="auto"/>
      </w:pPr>
      <w:r>
        <w:separator/>
      </w:r>
    </w:p>
  </w:endnote>
  <w:endnote w:type="continuationSeparator" w:id="0">
    <w:p w14:paraId="37C65649" w14:textId="77777777" w:rsidR="002E5484" w:rsidRDefault="002E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58A42" w14:textId="77777777" w:rsidR="004649F5" w:rsidRDefault="004649F5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14:paraId="6135F385" w14:textId="77777777" w:rsidR="004649F5" w:rsidRDefault="004649F5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45E37" w14:textId="77777777" w:rsidR="004649F5" w:rsidRDefault="004649F5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B501B">
      <w:rPr>
        <w:rStyle w:val="aa"/>
        <w:noProof/>
      </w:rPr>
      <w:t>3</w:t>
    </w:r>
    <w:r>
      <w:rPr>
        <w:rStyle w:val="aa"/>
      </w:rPr>
      <w:fldChar w:fldCharType="end"/>
    </w:r>
  </w:p>
  <w:p w14:paraId="7BBF4802" w14:textId="77777777" w:rsidR="004649F5" w:rsidRDefault="004649F5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CE98F" w14:textId="77777777" w:rsidR="002E5484" w:rsidRDefault="002E5484">
      <w:pPr>
        <w:spacing w:after="0" w:line="240" w:lineRule="auto"/>
      </w:pPr>
      <w:r>
        <w:separator/>
      </w:r>
    </w:p>
  </w:footnote>
  <w:footnote w:type="continuationSeparator" w:id="0">
    <w:p w14:paraId="1E1BF745" w14:textId="77777777" w:rsidR="002E5484" w:rsidRDefault="002E5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hybridMultilevel"/>
    <w:tmpl w:val="22954522"/>
    <w:lvl w:ilvl="0" w:tplc="A51E01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4E0219C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90FA5D28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hint="default"/>
      </w:rPr>
    </w:lvl>
    <w:lvl w:ilvl="3" w:tplc="28C47522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F906F41C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hint="default"/>
      </w:rPr>
    </w:lvl>
    <w:lvl w:ilvl="5" w:tplc="6BAC0BA2">
      <w:start w:val="1"/>
      <w:numFmt w:val="decimal"/>
      <w:lvlText w:val="%6."/>
      <w:lvlJc w:val="left"/>
      <w:pPr>
        <w:ind w:left="4320" w:hanging="180"/>
      </w:pPr>
      <w:rPr>
        <w:rFonts w:ascii="Arial" w:eastAsia="Times New Roman" w:hAnsi="Arial" w:hint="default"/>
      </w:rPr>
    </w:lvl>
    <w:lvl w:ilvl="6" w:tplc="C14291CC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hint="default"/>
      </w:rPr>
    </w:lvl>
    <w:lvl w:ilvl="7" w:tplc="B9AEF65C">
      <w:start w:val="1"/>
      <w:numFmt w:val="decimal"/>
      <w:lvlText w:val="%8."/>
      <w:lvlJc w:val="left"/>
      <w:pPr>
        <w:ind w:left="5760" w:hanging="360"/>
      </w:pPr>
      <w:rPr>
        <w:rFonts w:ascii="Arial" w:eastAsia="Times New Roman" w:hAnsi="Arial" w:hint="default"/>
      </w:rPr>
    </w:lvl>
    <w:lvl w:ilvl="8" w:tplc="DD3277C2">
      <w:start w:val="1"/>
      <w:numFmt w:val="decimal"/>
      <w:lvlText w:val="%9."/>
      <w:lvlJc w:val="left"/>
      <w:pPr>
        <w:ind w:left="6480" w:hanging="180"/>
      </w:pPr>
      <w:rPr>
        <w:rFonts w:ascii="Arial" w:eastAsia="Times New Roman" w:hAnsi="Arial" w:hint="default"/>
      </w:rPr>
    </w:lvl>
  </w:abstractNum>
  <w:abstractNum w:abstractNumId="1" w15:restartNumberingAfterBreak="0">
    <w:nsid w:val="02DF51DD"/>
    <w:multiLevelType w:val="hybridMultilevel"/>
    <w:tmpl w:val="ABFEA73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04210FB3"/>
    <w:multiLevelType w:val="hybridMultilevel"/>
    <w:tmpl w:val="16448FC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7B164F"/>
    <w:multiLevelType w:val="hybridMultilevel"/>
    <w:tmpl w:val="0E9A8AF0"/>
    <w:lvl w:ilvl="0" w:tplc="889C4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67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8A0C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302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67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1461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825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20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023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A0789"/>
    <w:multiLevelType w:val="hybridMultilevel"/>
    <w:tmpl w:val="16643D88"/>
    <w:lvl w:ilvl="0" w:tplc="1238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1809B8"/>
    <w:multiLevelType w:val="hybridMultilevel"/>
    <w:tmpl w:val="145EC70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3AD05B7"/>
    <w:multiLevelType w:val="hybridMultilevel"/>
    <w:tmpl w:val="E4309F3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 w15:restartNumberingAfterBreak="0">
    <w:nsid w:val="166972B7"/>
    <w:multiLevelType w:val="hybridMultilevel"/>
    <w:tmpl w:val="2800CEA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87320D3"/>
    <w:multiLevelType w:val="hybridMultilevel"/>
    <w:tmpl w:val="CFF2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94826"/>
    <w:multiLevelType w:val="hybridMultilevel"/>
    <w:tmpl w:val="1B9A391C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0" w15:restartNumberingAfterBreak="0">
    <w:nsid w:val="23732571"/>
    <w:multiLevelType w:val="hybridMultilevel"/>
    <w:tmpl w:val="118A5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A735A"/>
    <w:multiLevelType w:val="hybridMultilevel"/>
    <w:tmpl w:val="EC4A7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77A86"/>
    <w:multiLevelType w:val="hybridMultilevel"/>
    <w:tmpl w:val="5C000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1B4301"/>
    <w:multiLevelType w:val="multilevel"/>
    <w:tmpl w:val="DC067AA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B57D5"/>
    <w:multiLevelType w:val="hybridMultilevel"/>
    <w:tmpl w:val="11FA1FEE"/>
    <w:lvl w:ilvl="0" w:tplc="0419000B">
      <w:start w:val="1"/>
      <w:numFmt w:val="bullet"/>
      <w:lvlText w:val=""/>
      <w:lvlJc w:val="left"/>
      <w:pPr>
        <w:ind w:left="2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5" w15:restartNumberingAfterBreak="0">
    <w:nsid w:val="468E04AD"/>
    <w:multiLevelType w:val="hybridMultilevel"/>
    <w:tmpl w:val="1A38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E5E46"/>
    <w:multiLevelType w:val="hybridMultilevel"/>
    <w:tmpl w:val="FD2C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80D6C"/>
    <w:multiLevelType w:val="hybridMultilevel"/>
    <w:tmpl w:val="1126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E7F30"/>
    <w:multiLevelType w:val="hybridMultilevel"/>
    <w:tmpl w:val="5C68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3202B"/>
    <w:multiLevelType w:val="hybridMultilevel"/>
    <w:tmpl w:val="9F0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D06C2"/>
    <w:multiLevelType w:val="hybridMultilevel"/>
    <w:tmpl w:val="F7369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02B38"/>
    <w:multiLevelType w:val="multilevel"/>
    <w:tmpl w:val="43349A8A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4B34FC"/>
    <w:multiLevelType w:val="multilevel"/>
    <w:tmpl w:val="AB5A3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15109A"/>
    <w:multiLevelType w:val="hybridMultilevel"/>
    <w:tmpl w:val="0BFAB9A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5" w15:restartNumberingAfterBreak="0">
    <w:nsid w:val="71E363F5"/>
    <w:multiLevelType w:val="hybridMultilevel"/>
    <w:tmpl w:val="09AA249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6" w15:restartNumberingAfterBreak="0">
    <w:nsid w:val="777E6FA4"/>
    <w:multiLevelType w:val="multilevel"/>
    <w:tmpl w:val="8E6C50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8C279F"/>
    <w:multiLevelType w:val="hybridMultilevel"/>
    <w:tmpl w:val="8F9A84C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2"/>
  </w:num>
  <w:num w:numId="3">
    <w:abstractNumId w:val="24"/>
  </w:num>
  <w:num w:numId="4">
    <w:abstractNumId w:val="1"/>
  </w:num>
  <w:num w:numId="5">
    <w:abstractNumId w:val="26"/>
  </w:num>
  <w:num w:numId="6">
    <w:abstractNumId w:val="23"/>
  </w:num>
  <w:num w:numId="7">
    <w:abstractNumId w:val="13"/>
  </w:num>
  <w:num w:numId="8">
    <w:abstractNumId w:val="5"/>
  </w:num>
  <w:num w:numId="9">
    <w:abstractNumId w:val="14"/>
  </w:num>
  <w:num w:numId="10">
    <w:abstractNumId w:val="2"/>
  </w:num>
  <w:num w:numId="11">
    <w:abstractNumId w:val="6"/>
  </w:num>
  <w:num w:numId="12">
    <w:abstractNumId w:val="9"/>
  </w:num>
  <w:num w:numId="13">
    <w:abstractNumId w:val="2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21"/>
  </w:num>
  <w:num w:numId="24">
    <w:abstractNumId w:val="0"/>
  </w:num>
  <w:num w:numId="25">
    <w:abstractNumId w:val="15"/>
  </w:num>
  <w:num w:numId="26">
    <w:abstractNumId w:val="7"/>
  </w:num>
  <w:num w:numId="27">
    <w:abstractNumId w:val="17"/>
  </w:num>
  <w:num w:numId="28">
    <w:abstractNumId w:val="3"/>
  </w:num>
  <w:num w:numId="29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81"/>
    <w:rsid w:val="00012F8A"/>
    <w:rsid w:val="000441E1"/>
    <w:rsid w:val="00053C69"/>
    <w:rsid w:val="00066894"/>
    <w:rsid w:val="00081DFD"/>
    <w:rsid w:val="00097CB0"/>
    <w:rsid w:val="000E21A4"/>
    <w:rsid w:val="000F14D8"/>
    <w:rsid w:val="000F5EBF"/>
    <w:rsid w:val="000F758E"/>
    <w:rsid w:val="0011564A"/>
    <w:rsid w:val="00121954"/>
    <w:rsid w:val="0013032C"/>
    <w:rsid w:val="001404CB"/>
    <w:rsid w:val="001470FA"/>
    <w:rsid w:val="001477A6"/>
    <w:rsid w:val="00176B30"/>
    <w:rsid w:val="001B77F2"/>
    <w:rsid w:val="001C164A"/>
    <w:rsid w:val="001E6380"/>
    <w:rsid w:val="001F0814"/>
    <w:rsid w:val="0020425A"/>
    <w:rsid w:val="0024215B"/>
    <w:rsid w:val="00244391"/>
    <w:rsid w:val="00246C80"/>
    <w:rsid w:val="002827B1"/>
    <w:rsid w:val="00285F5A"/>
    <w:rsid w:val="00287A28"/>
    <w:rsid w:val="00290296"/>
    <w:rsid w:val="00297DD5"/>
    <w:rsid w:val="002B62ED"/>
    <w:rsid w:val="002C4017"/>
    <w:rsid w:val="002D3906"/>
    <w:rsid w:val="002E5484"/>
    <w:rsid w:val="00301156"/>
    <w:rsid w:val="003077F5"/>
    <w:rsid w:val="00311B20"/>
    <w:rsid w:val="003145F7"/>
    <w:rsid w:val="0032753E"/>
    <w:rsid w:val="003315DC"/>
    <w:rsid w:val="00333B17"/>
    <w:rsid w:val="00345AF5"/>
    <w:rsid w:val="0034766A"/>
    <w:rsid w:val="00390A79"/>
    <w:rsid w:val="003C01B2"/>
    <w:rsid w:val="003D7CEC"/>
    <w:rsid w:val="00403B41"/>
    <w:rsid w:val="00412156"/>
    <w:rsid w:val="004130B0"/>
    <w:rsid w:val="00423D20"/>
    <w:rsid w:val="00450DE2"/>
    <w:rsid w:val="004649F5"/>
    <w:rsid w:val="004671DA"/>
    <w:rsid w:val="00476B50"/>
    <w:rsid w:val="004C2B32"/>
    <w:rsid w:val="004C695E"/>
    <w:rsid w:val="004C77FF"/>
    <w:rsid w:val="004D625C"/>
    <w:rsid w:val="004E6196"/>
    <w:rsid w:val="004E67F1"/>
    <w:rsid w:val="00507CCB"/>
    <w:rsid w:val="00511D8B"/>
    <w:rsid w:val="00535D4A"/>
    <w:rsid w:val="005454FB"/>
    <w:rsid w:val="00553AE0"/>
    <w:rsid w:val="00575758"/>
    <w:rsid w:val="005A3B19"/>
    <w:rsid w:val="005A715B"/>
    <w:rsid w:val="005B7720"/>
    <w:rsid w:val="005C2980"/>
    <w:rsid w:val="005C6B20"/>
    <w:rsid w:val="005C6E78"/>
    <w:rsid w:val="005C754C"/>
    <w:rsid w:val="005D1C45"/>
    <w:rsid w:val="005D5313"/>
    <w:rsid w:val="005E1E9B"/>
    <w:rsid w:val="005F3CBD"/>
    <w:rsid w:val="00617790"/>
    <w:rsid w:val="0064530F"/>
    <w:rsid w:val="006503F5"/>
    <w:rsid w:val="00650EA8"/>
    <w:rsid w:val="00661DDB"/>
    <w:rsid w:val="00663C5A"/>
    <w:rsid w:val="006758F9"/>
    <w:rsid w:val="00695C9C"/>
    <w:rsid w:val="006A4A59"/>
    <w:rsid w:val="006B1ED8"/>
    <w:rsid w:val="006B501B"/>
    <w:rsid w:val="006B7C3D"/>
    <w:rsid w:val="006F2E62"/>
    <w:rsid w:val="006F5262"/>
    <w:rsid w:val="00713422"/>
    <w:rsid w:val="00726CE5"/>
    <w:rsid w:val="0073691D"/>
    <w:rsid w:val="007461B6"/>
    <w:rsid w:val="00746BA7"/>
    <w:rsid w:val="0075264D"/>
    <w:rsid w:val="007642BE"/>
    <w:rsid w:val="00773380"/>
    <w:rsid w:val="00776043"/>
    <w:rsid w:val="00795B22"/>
    <w:rsid w:val="007B53C7"/>
    <w:rsid w:val="007C3309"/>
    <w:rsid w:val="00813897"/>
    <w:rsid w:val="00822307"/>
    <w:rsid w:val="00834DA6"/>
    <w:rsid w:val="008429BA"/>
    <w:rsid w:val="00847D9E"/>
    <w:rsid w:val="0087797C"/>
    <w:rsid w:val="00884D1B"/>
    <w:rsid w:val="008A7A5B"/>
    <w:rsid w:val="008B3E4F"/>
    <w:rsid w:val="008C3615"/>
    <w:rsid w:val="008C6B36"/>
    <w:rsid w:val="008D2802"/>
    <w:rsid w:val="008E6F3C"/>
    <w:rsid w:val="008F0764"/>
    <w:rsid w:val="00923AEE"/>
    <w:rsid w:val="0093713D"/>
    <w:rsid w:val="0098253B"/>
    <w:rsid w:val="0098671E"/>
    <w:rsid w:val="009979C2"/>
    <w:rsid w:val="009A4ED1"/>
    <w:rsid w:val="009B284A"/>
    <w:rsid w:val="009C5F82"/>
    <w:rsid w:val="009C6C08"/>
    <w:rsid w:val="009D4FD3"/>
    <w:rsid w:val="009E7FE5"/>
    <w:rsid w:val="00A45EBA"/>
    <w:rsid w:val="00A6700D"/>
    <w:rsid w:val="00A868E6"/>
    <w:rsid w:val="00A93C79"/>
    <w:rsid w:val="00A9442D"/>
    <w:rsid w:val="00AB3F89"/>
    <w:rsid w:val="00AC3F04"/>
    <w:rsid w:val="00AD62D1"/>
    <w:rsid w:val="00AF09E1"/>
    <w:rsid w:val="00B048B3"/>
    <w:rsid w:val="00B13C10"/>
    <w:rsid w:val="00B20A76"/>
    <w:rsid w:val="00B50706"/>
    <w:rsid w:val="00B51D41"/>
    <w:rsid w:val="00B809CE"/>
    <w:rsid w:val="00B85A3B"/>
    <w:rsid w:val="00B87ECA"/>
    <w:rsid w:val="00BA3047"/>
    <w:rsid w:val="00BB51D2"/>
    <w:rsid w:val="00BB7517"/>
    <w:rsid w:val="00BD599C"/>
    <w:rsid w:val="00BE5CC7"/>
    <w:rsid w:val="00BF3FD9"/>
    <w:rsid w:val="00BF7FCA"/>
    <w:rsid w:val="00C13225"/>
    <w:rsid w:val="00C14006"/>
    <w:rsid w:val="00C23FD3"/>
    <w:rsid w:val="00C3000E"/>
    <w:rsid w:val="00C53AD7"/>
    <w:rsid w:val="00C73C1E"/>
    <w:rsid w:val="00C85981"/>
    <w:rsid w:val="00C90539"/>
    <w:rsid w:val="00CC31AD"/>
    <w:rsid w:val="00CF45AA"/>
    <w:rsid w:val="00D22E96"/>
    <w:rsid w:val="00D2661D"/>
    <w:rsid w:val="00D42FA9"/>
    <w:rsid w:val="00D50C97"/>
    <w:rsid w:val="00D5739B"/>
    <w:rsid w:val="00D70979"/>
    <w:rsid w:val="00DB2E27"/>
    <w:rsid w:val="00DC1736"/>
    <w:rsid w:val="00DC3501"/>
    <w:rsid w:val="00DC3C91"/>
    <w:rsid w:val="00DC49E0"/>
    <w:rsid w:val="00E11D20"/>
    <w:rsid w:val="00E31657"/>
    <w:rsid w:val="00E56081"/>
    <w:rsid w:val="00E57719"/>
    <w:rsid w:val="00E76AF6"/>
    <w:rsid w:val="00E91211"/>
    <w:rsid w:val="00E921CC"/>
    <w:rsid w:val="00E93425"/>
    <w:rsid w:val="00EA29FF"/>
    <w:rsid w:val="00EA5CBC"/>
    <w:rsid w:val="00EC5B1E"/>
    <w:rsid w:val="00EC7A18"/>
    <w:rsid w:val="00ED3201"/>
    <w:rsid w:val="00ED3F91"/>
    <w:rsid w:val="00EE4D7D"/>
    <w:rsid w:val="00EF30D1"/>
    <w:rsid w:val="00F050FF"/>
    <w:rsid w:val="00F1729F"/>
    <w:rsid w:val="00F319E4"/>
    <w:rsid w:val="00F33B3D"/>
    <w:rsid w:val="00F36DBB"/>
    <w:rsid w:val="00F56858"/>
    <w:rsid w:val="00F82AF7"/>
    <w:rsid w:val="00FA6639"/>
    <w:rsid w:val="00FC3C0B"/>
    <w:rsid w:val="00FC72D2"/>
    <w:rsid w:val="00FF095E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7630E"/>
  <w15:docId w15:val="{CBB35E5B-EA9D-436C-A774-B790E7B5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6B7C3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B7C3D"/>
    <w:pPr>
      <w:keepNext/>
      <w:widowControl w:val="0"/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0">
    <w:name w:val="heading 3"/>
    <w:basedOn w:val="a"/>
    <w:next w:val="a"/>
    <w:link w:val="31"/>
    <w:qFormat/>
    <w:rsid w:val="006B7C3D"/>
    <w:pPr>
      <w:keepNext/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B7C3D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6B7C3D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1"/>
    <w:qFormat/>
    <w:rsid w:val="006B7C3D"/>
    <w:pPr>
      <w:keepNext/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6B7C3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6B7C3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Заголовок 3 Знак"/>
    <w:basedOn w:val="a0"/>
    <w:link w:val="30"/>
    <w:rsid w:val="006B7C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6B7C3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B7C3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rsid w:val="006B7C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7C3D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0"/>
    <w:link w:val="9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6B7C3D"/>
  </w:style>
  <w:style w:type="character" w:customStyle="1" w:styleId="WW8Num1z1">
    <w:name w:val="WW8Num1z1"/>
    <w:rsid w:val="006B7C3D"/>
    <w:rPr>
      <w:rFonts w:ascii="Wingdings" w:hAnsi="Wingdings" w:cs="Wingdings"/>
      <w:sz w:val="24"/>
    </w:rPr>
  </w:style>
  <w:style w:type="character" w:customStyle="1" w:styleId="WW8Num2z0">
    <w:name w:val="WW8Num2z0"/>
    <w:rsid w:val="006B7C3D"/>
    <w:rPr>
      <w:rFonts w:ascii="Symbol" w:hAnsi="Symbol" w:cs="Symbol"/>
    </w:rPr>
  </w:style>
  <w:style w:type="character" w:customStyle="1" w:styleId="WW8Num2z1">
    <w:name w:val="WW8Num2z1"/>
    <w:rsid w:val="006B7C3D"/>
    <w:rPr>
      <w:rFonts w:ascii="Courier New" w:hAnsi="Courier New" w:cs="Courier New"/>
    </w:rPr>
  </w:style>
  <w:style w:type="character" w:customStyle="1" w:styleId="WW8Num2z2">
    <w:name w:val="WW8Num2z2"/>
    <w:rsid w:val="006B7C3D"/>
    <w:rPr>
      <w:rFonts w:ascii="Wingdings" w:hAnsi="Wingdings" w:cs="Wingdings"/>
    </w:rPr>
  </w:style>
  <w:style w:type="character" w:customStyle="1" w:styleId="WW8Num4z0">
    <w:name w:val="WW8Num4z0"/>
    <w:rsid w:val="006B7C3D"/>
    <w:rPr>
      <w:rFonts w:ascii="Times New Roman" w:hAnsi="Times New Roman" w:cs="Times New Roman"/>
    </w:rPr>
  </w:style>
  <w:style w:type="character" w:customStyle="1" w:styleId="WW8Num4z1">
    <w:name w:val="WW8Num4z1"/>
    <w:rsid w:val="006B7C3D"/>
    <w:rPr>
      <w:rFonts w:ascii="Courier New" w:hAnsi="Courier New" w:cs="Courier New"/>
    </w:rPr>
  </w:style>
  <w:style w:type="character" w:customStyle="1" w:styleId="WW8Num4z2">
    <w:name w:val="WW8Num4z2"/>
    <w:rsid w:val="006B7C3D"/>
    <w:rPr>
      <w:rFonts w:ascii="Wingdings" w:hAnsi="Wingdings" w:cs="Wingdings"/>
    </w:rPr>
  </w:style>
  <w:style w:type="character" w:customStyle="1" w:styleId="WW8Num4z3">
    <w:name w:val="WW8Num4z3"/>
    <w:rsid w:val="006B7C3D"/>
    <w:rPr>
      <w:rFonts w:ascii="Symbol" w:hAnsi="Symbol" w:cs="Symbol"/>
    </w:rPr>
  </w:style>
  <w:style w:type="character" w:customStyle="1" w:styleId="WW8Num5z0">
    <w:name w:val="WW8Num5z0"/>
    <w:rsid w:val="006B7C3D"/>
    <w:rPr>
      <w:rFonts w:ascii="Times New Roman" w:hAnsi="Times New Roman" w:cs="Times New Roman"/>
    </w:rPr>
  </w:style>
  <w:style w:type="character" w:customStyle="1" w:styleId="WW8Num5z1">
    <w:name w:val="WW8Num5z1"/>
    <w:rsid w:val="006B7C3D"/>
    <w:rPr>
      <w:rFonts w:ascii="Courier New" w:hAnsi="Courier New" w:cs="Courier New"/>
    </w:rPr>
  </w:style>
  <w:style w:type="character" w:customStyle="1" w:styleId="WW8Num5z2">
    <w:name w:val="WW8Num5z2"/>
    <w:rsid w:val="006B7C3D"/>
    <w:rPr>
      <w:rFonts w:ascii="Wingdings" w:hAnsi="Wingdings" w:cs="Wingdings"/>
    </w:rPr>
  </w:style>
  <w:style w:type="character" w:customStyle="1" w:styleId="WW8Num5z3">
    <w:name w:val="WW8Num5z3"/>
    <w:rsid w:val="006B7C3D"/>
    <w:rPr>
      <w:rFonts w:ascii="Symbol" w:hAnsi="Symbol" w:cs="Symbol"/>
    </w:rPr>
  </w:style>
  <w:style w:type="character" w:customStyle="1" w:styleId="WW8Num6z0">
    <w:name w:val="WW8Num6z0"/>
    <w:rsid w:val="006B7C3D"/>
    <w:rPr>
      <w:rFonts w:ascii="Symbol" w:hAnsi="Symbol" w:cs="Symbol"/>
    </w:rPr>
  </w:style>
  <w:style w:type="character" w:customStyle="1" w:styleId="WW8Num6z1">
    <w:name w:val="WW8Num6z1"/>
    <w:rsid w:val="006B7C3D"/>
    <w:rPr>
      <w:rFonts w:ascii="Courier New" w:hAnsi="Courier New" w:cs="Courier New"/>
    </w:rPr>
  </w:style>
  <w:style w:type="character" w:customStyle="1" w:styleId="WW8Num6z2">
    <w:name w:val="WW8Num6z2"/>
    <w:rsid w:val="006B7C3D"/>
    <w:rPr>
      <w:rFonts w:ascii="Wingdings" w:hAnsi="Wingdings" w:cs="Wingdings"/>
    </w:rPr>
  </w:style>
  <w:style w:type="character" w:customStyle="1" w:styleId="WW8Num8z0">
    <w:name w:val="WW8Num8z0"/>
    <w:rsid w:val="006B7C3D"/>
    <w:rPr>
      <w:rFonts w:ascii="Symbol" w:hAnsi="Symbol" w:cs="Symbol"/>
    </w:rPr>
  </w:style>
  <w:style w:type="character" w:customStyle="1" w:styleId="WW8Num8z1">
    <w:name w:val="WW8Num8z1"/>
    <w:rsid w:val="006B7C3D"/>
    <w:rPr>
      <w:rFonts w:ascii="Courier New" w:hAnsi="Courier New" w:cs="Courier New"/>
    </w:rPr>
  </w:style>
  <w:style w:type="character" w:customStyle="1" w:styleId="WW8Num8z2">
    <w:name w:val="WW8Num8z2"/>
    <w:rsid w:val="006B7C3D"/>
    <w:rPr>
      <w:rFonts w:ascii="Wingdings" w:hAnsi="Wingdings" w:cs="Wingdings"/>
    </w:rPr>
  </w:style>
  <w:style w:type="character" w:customStyle="1" w:styleId="WW8Num15z0">
    <w:name w:val="WW8Num15z0"/>
    <w:rsid w:val="006B7C3D"/>
    <w:rPr>
      <w:i w:val="0"/>
    </w:rPr>
  </w:style>
  <w:style w:type="character" w:customStyle="1" w:styleId="WW8Num17z0">
    <w:name w:val="WW8Num17z0"/>
    <w:rsid w:val="006B7C3D"/>
    <w:rPr>
      <w:rFonts w:ascii="Symbol" w:hAnsi="Symbol" w:cs="Symbol"/>
    </w:rPr>
  </w:style>
  <w:style w:type="character" w:customStyle="1" w:styleId="WW8Num17z1">
    <w:name w:val="WW8Num17z1"/>
    <w:rsid w:val="006B7C3D"/>
    <w:rPr>
      <w:rFonts w:ascii="Courier New" w:hAnsi="Courier New" w:cs="Courier New"/>
    </w:rPr>
  </w:style>
  <w:style w:type="character" w:customStyle="1" w:styleId="WW8Num17z2">
    <w:name w:val="WW8Num17z2"/>
    <w:rsid w:val="006B7C3D"/>
    <w:rPr>
      <w:rFonts w:ascii="Wingdings" w:hAnsi="Wingdings" w:cs="Wingdings"/>
    </w:rPr>
  </w:style>
  <w:style w:type="character" w:customStyle="1" w:styleId="WW8Num18z0">
    <w:name w:val="WW8Num18z0"/>
    <w:rsid w:val="006B7C3D"/>
    <w:rPr>
      <w:b w:val="0"/>
    </w:rPr>
  </w:style>
  <w:style w:type="character" w:customStyle="1" w:styleId="WW8Num19z0">
    <w:name w:val="WW8Num19z0"/>
    <w:rsid w:val="006B7C3D"/>
    <w:rPr>
      <w:b w:val="0"/>
    </w:rPr>
  </w:style>
  <w:style w:type="character" w:customStyle="1" w:styleId="WW8Num26z0">
    <w:name w:val="WW8Num26z0"/>
    <w:rsid w:val="006B7C3D"/>
    <w:rPr>
      <w:rFonts w:ascii="Symbol" w:hAnsi="Symbol" w:cs="Symbol"/>
    </w:rPr>
  </w:style>
  <w:style w:type="character" w:customStyle="1" w:styleId="WW8Num26z1">
    <w:name w:val="WW8Num26z1"/>
    <w:rsid w:val="006B7C3D"/>
    <w:rPr>
      <w:rFonts w:ascii="Courier New" w:hAnsi="Courier New" w:cs="Courier New"/>
    </w:rPr>
  </w:style>
  <w:style w:type="character" w:customStyle="1" w:styleId="WW8Num26z2">
    <w:name w:val="WW8Num26z2"/>
    <w:rsid w:val="006B7C3D"/>
    <w:rPr>
      <w:rFonts w:ascii="Wingdings" w:hAnsi="Wingdings" w:cs="Wingdings"/>
    </w:rPr>
  </w:style>
  <w:style w:type="character" w:customStyle="1" w:styleId="WW8Num29z1">
    <w:name w:val="WW8Num29z1"/>
    <w:rsid w:val="006B7C3D"/>
    <w:rPr>
      <w:rFonts w:ascii="Symbol" w:hAnsi="Symbol" w:cs="Symbol"/>
    </w:rPr>
  </w:style>
  <w:style w:type="character" w:customStyle="1" w:styleId="WW8Num31z0">
    <w:name w:val="WW8Num31z0"/>
    <w:rsid w:val="006B7C3D"/>
    <w:rPr>
      <w:color w:val="000000"/>
    </w:rPr>
  </w:style>
  <w:style w:type="character" w:customStyle="1" w:styleId="WW8Num35z0">
    <w:name w:val="WW8Num35z0"/>
    <w:rsid w:val="006B7C3D"/>
    <w:rPr>
      <w:color w:val="000000"/>
    </w:rPr>
  </w:style>
  <w:style w:type="character" w:customStyle="1" w:styleId="WW8Num40z0">
    <w:name w:val="WW8Num40z0"/>
    <w:rsid w:val="006B7C3D"/>
    <w:rPr>
      <w:rFonts w:ascii="Symbol" w:hAnsi="Symbol" w:cs="Symbol"/>
    </w:rPr>
  </w:style>
  <w:style w:type="character" w:customStyle="1" w:styleId="WW8Num40z1">
    <w:name w:val="WW8Num40z1"/>
    <w:rsid w:val="006B7C3D"/>
    <w:rPr>
      <w:rFonts w:ascii="Courier New" w:hAnsi="Courier New" w:cs="Courier New"/>
    </w:rPr>
  </w:style>
  <w:style w:type="character" w:customStyle="1" w:styleId="WW8Num40z2">
    <w:name w:val="WW8Num40z2"/>
    <w:rsid w:val="006B7C3D"/>
    <w:rPr>
      <w:rFonts w:ascii="Wingdings" w:hAnsi="Wingdings" w:cs="Wingdings"/>
    </w:rPr>
  </w:style>
  <w:style w:type="character" w:customStyle="1" w:styleId="WW8Num42z0">
    <w:name w:val="WW8Num42z0"/>
    <w:rsid w:val="006B7C3D"/>
    <w:rPr>
      <w:b w:val="0"/>
    </w:rPr>
  </w:style>
  <w:style w:type="character" w:customStyle="1" w:styleId="WW8Num45z0">
    <w:name w:val="WW8Num45z0"/>
    <w:rsid w:val="006B7C3D"/>
    <w:rPr>
      <w:rFonts w:ascii="Symbol" w:hAnsi="Symbol" w:cs="Symbol"/>
    </w:rPr>
  </w:style>
  <w:style w:type="character" w:customStyle="1" w:styleId="WW8Num45z1">
    <w:name w:val="WW8Num45z1"/>
    <w:rsid w:val="006B7C3D"/>
    <w:rPr>
      <w:rFonts w:ascii="Courier New" w:hAnsi="Courier New" w:cs="Courier New"/>
    </w:rPr>
  </w:style>
  <w:style w:type="character" w:customStyle="1" w:styleId="WW8Num45z2">
    <w:name w:val="WW8Num45z2"/>
    <w:rsid w:val="006B7C3D"/>
    <w:rPr>
      <w:rFonts w:ascii="Wingdings" w:hAnsi="Wingdings" w:cs="Wingdings"/>
    </w:rPr>
  </w:style>
  <w:style w:type="character" w:customStyle="1" w:styleId="WW8Num50z0">
    <w:name w:val="WW8Num50z0"/>
    <w:rsid w:val="006B7C3D"/>
    <w:rPr>
      <w:rFonts w:cs="Times New Roman"/>
      <w:b w:val="0"/>
    </w:rPr>
  </w:style>
  <w:style w:type="character" w:customStyle="1" w:styleId="WW8Num50z1">
    <w:name w:val="WW8Num50z1"/>
    <w:rsid w:val="006B7C3D"/>
    <w:rPr>
      <w:rFonts w:cs="Times New Roman"/>
    </w:rPr>
  </w:style>
  <w:style w:type="character" w:customStyle="1" w:styleId="WW8Num51z0">
    <w:name w:val="WW8Num51z0"/>
    <w:rsid w:val="006B7C3D"/>
    <w:rPr>
      <w:b w:val="0"/>
    </w:rPr>
  </w:style>
  <w:style w:type="character" w:customStyle="1" w:styleId="WW8Num53z0">
    <w:name w:val="WW8Num53z0"/>
    <w:rsid w:val="006B7C3D"/>
    <w:rPr>
      <w:rFonts w:cs="Times New Roman"/>
    </w:rPr>
  </w:style>
  <w:style w:type="character" w:customStyle="1" w:styleId="WW8Num57z0">
    <w:name w:val="WW8Num57z0"/>
    <w:rsid w:val="006B7C3D"/>
    <w:rPr>
      <w:rFonts w:ascii="Symbol" w:hAnsi="Symbol" w:cs="Symbol"/>
    </w:rPr>
  </w:style>
  <w:style w:type="character" w:customStyle="1" w:styleId="WW8Num57z1">
    <w:name w:val="WW8Num57z1"/>
    <w:rsid w:val="006B7C3D"/>
    <w:rPr>
      <w:rFonts w:ascii="Symbol" w:hAnsi="Symbol" w:cs="Symbol"/>
      <w:color w:val="auto"/>
    </w:rPr>
  </w:style>
  <w:style w:type="character" w:customStyle="1" w:styleId="WW8Num57z2">
    <w:name w:val="WW8Num57z2"/>
    <w:rsid w:val="006B7C3D"/>
    <w:rPr>
      <w:rFonts w:ascii="Wingdings" w:hAnsi="Wingdings" w:cs="Wingdings"/>
    </w:rPr>
  </w:style>
  <w:style w:type="character" w:customStyle="1" w:styleId="WW8Num57z4">
    <w:name w:val="WW8Num57z4"/>
    <w:rsid w:val="006B7C3D"/>
    <w:rPr>
      <w:rFonts w:ascii="Courier New" w:hAnsi="Courier New" w:cs="Courier New"/>
    </w:rPr>
  </w:style>
  <w:style w:type="character" w:customStyle="1" w:styleId="WW8Num58z0">
    <w:name w:val="WW8Num58z0"/>
    <w:rsid w:val="006B7C3D"/>
    <w:rPr>
      <w:rFonts w:ascii="Symbol" w:hAnsi="Symbol" w:cs="Symbol"/>
    </w:rPr>
  </w:style>
  <w:style w:type="character" w:customStyle="1" w:styleId="WW8Num58z1">
    <w:name w:val="WW8Num58z1"/>
    <w:rsid w:val="006B7C3D"/>
    <w:rPr>
      <w:rFonts w:ascii="Courier New" w:hAnsi="Courier New" w:cs="Courier New"/>
    </w:rPr>
  </w:style>
  <w:style w:type="character" w:customStyle="1" w:styleId="WW8Num58z2">
    <w:name w:val="WW8Num58z2"/>
    <w:rsid w:val="006B7C3D"/>
    <w:rPr>
      <w:rFonts w:ascii="Wingdings" w:hAnsi="Wingdings" w:cs="Wingdings"/>
    </w:rPr>
  </w:style>
  <w:style w:type="character" w:customStyle="1" w:styleId="WW8Num61z0">
    <w:name w:val="WW8Num61z0"/>
    <w:rsid w:val="006B7C3D"/>
    <w:rPr>
      <w:rFonts w:ascii="Symbol" w:hAnsi="Symbol" w:cs="Symbol"/>
    </w:rPr>
  </w:style>
  <w:style w:type="character" w:customStyle="1" w:styleId="WW8Num61z1">
    <w:name w:val="WW8Num61z1"/>
    <w:rsid w:val="006B7C3D"/>
    <w:rPr>
      <w:rFonts w:ascii="Courier New" w:hAnsi="Courier New" w:cs="Courier New"/>
    </w:rPr>
  </w:style>
  <w:style w:type="character" w:customStyle="1" w:styleId="WW8Num61z2">
    <w:name w:val="WW8Num61z2"/>
    <w:rsid w:val="006B7C3D"/>
    <w:rPr>
      <w:rFonts w:ascii="Wingdings" w:hAnsi="Wingdings" w:cs="Wingdings"/>
    </w:rPr>
  </w:style>
  <w:style w:type="character" w:customStyle="1" w:styleId="WW8Num62z0">
    <w:name w:val="WW8Num62z0"/>
    <w:rsid w:val="006B7C3D"/>
    <w:rPr>
      <w:rFonts w:ascii="Symbol" w:hAnsi="Symbol" w:cs="Symbol"/>
    </w:rPr>
  </w:style>
  <w:style w:type="character" w:customStyle="1" w:styleId="WW8Num62z1">
    <w:name w:val="WW8Num62z1"/>
    <w:rsid w:val="006B7C3D"/>
    <w:rPr>
      <w:rFonts w:ascii="Courier New" w:hAnsi="Courier New" w:cs="Courier New"/>
    </w:rPr>
  </w:style>
  <w:style w:type="character" w:customStyle="1" w:styleId="WW8Num62z2">
    <w:name w:val="WW8Num62z2"/>
    <w:rsid w:val="006B7C3D"/>
    <w:rPr>
      <w:rFonts w:ascii="Wingdings" w:hAnsi="Wingdings" w:cs="Wingdings"/>
    </w:rPr>
  </w:style>
  <w:style w:type="character" w:customStyle="1" w:styleId="WW8Num67z0">
    <w:name w:val="WW8Num67z0"/>
    <w:rsid w:val="006B7C3D"/>
    <w:rPr>
      <w:rFonts w:ascii="Symbol" w:hAnsi="Symbol" w:cs="Symbol"/>
    </w:rPr>
  </w:style>
  <w:style w:type="character" w:customStyle="1" w:styleId="WW8Num67z1">
    <w:name w:val="WW8Num67z1"/>
    <w:rsid w:val="006B7C3D"/>
    <w:rPr>
      <w:rFonts w:ascii="Courier New" w:hAnsi="Courier New" w:cs="Courier New"/>
    </w:rPr>
  </w:style>
  <w:style w:type="character" w:customStyle="1" w:styleId="WW8Num67z2">
    <w:name w:val="WW8Num67z2"/>
    <w:rsid w:val="006B7C3D"/>
    <w:rPr>
      <w:rFonts w:ascii="Wingdings" w:hAnsi="Wingdings" w:cs="Wingdings"/>
    </w:rPr>
  </w:style>
  <w:style w:type="character" w:customStyle="1" w:styleId="WW8Num68z0">
    <w:name w:val="WW8Num68z0"/>
    <w:rsid w:val="006B7C3D"/>
    <w:rPr>
      <w:rFonts w:ascii="Symbol" w:hAnsi="Symbol" w:cs="Symbol"/>
    </w:rPr>
  </w:style>
  <w:style w:type="character" w:customStyle="1" w:styleId="WW8Num68z1">
    <w:name w:val="WW8Num68z1"/>
    <w:rsid w:val="006B7C3D"/>
    <w:rPr>
      <w:rFonts w:ascii="Courier New" w:hAnsi="Courier New" w:cs="Courier New"/>
    </w:rPr>
  </w:style>
  <w:style w:type="character" w:customStyle="1" w:styleId="WW8Num68z2">
    <w:name w:val="WW8Num68z2"/>
    <w:rsid w:val="006B7C3D"/>
    <w:rPr>
      <w:rFonts w:ascii="Wingdings" w:hAnsi="Wingdings" w:cs="Wingdings"/>
    </w:rPr>
  </w:style>
  <w:style w:type="character" w:customStyle="1" w:styleId="WW8Num69z0">
    <w:name w:val="WW8Num69z0"/>
    <w:rsid w:val="006B7C3D"/>
    <w:rPr>
      <w:rFonts w:ascii="Symbol" w:hAnsi="Symbol" w:cs="Symbol"/>
    </w:rPr>
  </w:style>
  <w:style w:type="character" w:customStyle="1" w:styleId="WW8Num69z1">
    <w:name w:val="WW8Num69z1"/>
    <w:rsid w:val="006B7C3D"/>
    <w:rPr>
      <w:rFonts w:ascii="Courier New" w:hAnsi="Courier New" w:cs="Courier New"/>
    </w:rPr>
  </w:style>
  <w:style w:type="character" w:customStyle="1" w:styleId="WW8Num69z2">
    <w:name w:val="WW8Num69z2"/>
    <w:rsid w:val="006B7C3D"/>
    <w:rPr>
      <w:rFonts w:ascii="Wingdings" w:hAnsi="Wingdings" w:cs="Wingdings"/>
    </w:rPr>
  </w:style>
  <w:style w:type="character" w:customStyle="1" w:styleId="13">
    <w:name w:val="Основной шрифт абзаца1"/>
    <w:rsid w:val="006B7C3D"/>
  </w:style>
  <w:style w:type="character" w:customStyle="1" w:styleId="a3">
    <w:name w:val="Основной текст Знак"/>
    <w:rsid w:val="006B7C3D"/>
    <w:rPr>
      <w:sz w:val="24"/>
      <w:szCs w:val="24"/>
      <w:lang w:val="ru-RU" w:bidi="ar-SA"/>
    </w:rPr>
  </w:style>
  <w:style w:type="character" w:styleId="a4">
    <w:name w:val="Strong"/>
    <w:qFormat/>
    <w:rsid w:val="006B7C3D"/>
    <w:rPr>
      <w:b/>
      <w:bCs/>
    </w:rPr>
  </w:style>
  <w:style w:type="character" w:customStyle="1" w:styleId="a5">
    <w:name w:val="Символ сноски"/>
    <w:rsid w:val="006B7C3D"/>
    <w:rPr>
      <w:vertAlign w:val="superscript"/>
    </w:rPr>
  </w:style>
  <w:style w:type="character" w:customStyle="1" w:styleId="a6">
    <w:name w:val="Текст сноски Знак"/>
    <w:rsid w:val="006B7C3D"/>
    <w:rPr>
      <w:lang w:val="ru-RU" w:bidi="ar-SA"/>
    </w:rPr>
  </w:style>
  <w:style w:type="character" w:styleId="a7">
    <w:name w:val="Emphasis"/>
    <w:uiPriority w:val="20"/>
    <w:qFormat/>
    <w:rsid w:val="006B7C3D"/>
    <w:rPr>
      <w:i/>
      <w:iCs/>
    </w:rPr>
  </w:style>
  <w:style w:type="character" w:customStyle="1" w:styleId="a8">
    <w:name w:val="Знак Знак"/>
    <w:rsid w:val="006B7C3D"/>
    <w:rPr>
      <w:lang w:val="ru-RU" w:bidi="ar-SA"/>
    </w:rPr>
  </w:style>
  <w:style w:type="character" w:customStyle="1" w:styleId="bib-domain1">
    <w:name w:val="bib-domain1"/>
    <w:basedOn w:val="13"/>
    <w:rsid w:val="006B7C3D"/>
  </w:style>
  <w:style w:type="character" w:customStyle="1" w:styleId="bib-domain4">
    <w:name w:val="bib-domain4"/>
    <w:basedOn w:val="13"/>
    <w:rsid w:val="006B7C3D"/>
  </w:style>
  <w:style w:type="character" w:customStyle="1" w:styleId="bib-domain8">
    <w:name w:val="bib-domain8"/>
    <w:basedOn w:val="13"/>
    <w:rsid w:val="006B7C3D"/>
  </w:style>
  <w:style w:type="character" w:customStyle="1" w:styleId="bib-source">
    <w:name w:val="bib-source"/>
    <w:basedOn w:val="13"/>
    <w:rsid w:val="006B7C3D"/>
  </w:style>
  <w:style w:type="character" w:styleId="a9">
    <w:name w:val="Hyperlink"/>
    <w:rsid w:val="006B7C3D"/>
    <w:rPr>
      <w:color w:val="0000FF"/>
      <w:u w:val="single"/>
    </w:rPr>
  </w:style>
  <w:style w:type="character" w:customStyle="1" w:styleId="bib-domain5">
    <w:name w:val="bib-domain5"/>
    <w:basedOn w:val="13"/>
    <w:rsid w:val="006B7C3D"/>
  </w:style>
  <w:style w:type="character" w:customStyle="1" w:styleId="bib-heading">
    <w:name w:val="bib-heading"/>
    <w:basedOn w:val="13"/>
    <w:rsid w:val="006B7C3D"/>
  </w:style>
  <w:style w:type="character" w:customStyle="1" w:styleId="bib-domain6">
    <w:name w:val="bib-domain6"/>
    <w:basedOn w:val="13"/>
    <w:rsid w:val="006B7C3D"/>
  </w:style>
  <w:style w:type="character" w:customStyle="1" w:styleId="bib-domain2">
    <w:name w:val="bib-domain2"/>
    <w:basedOn w:val="13"/>
    <w:rsid w:val="006B7C3D"/>
  </w:style>
  <w:style w:type="character" w:styleId="aa">
    <w:name w:val="page number"/>
    <w:rsid w:val="006B7C3D"/>
    <w:rPr>
      <w:rFonts w:cs="Times New Roman"/>
    </w:rPr>
  </w:style>
  <w:style w:type="character" w:customStyle="1" w:styleId="apple-converted-space">
    <w:name w:val="apple-converted-space"/>
    <w:basedOn w:val="13"/>
    <w:rsid w:val="006B7C3D"/>
  </w:style>
  <w:style w:type="character" w:customStyle="1" w:styleId="apple-style-span">
    <w:name w:val="apple-style-span"/>
    <w:basedOn w:val="13"/>
    <w:rsid w:val="006B7C3D"/>
  </w:style>
  <w:style w:type="character" w:customStyle="1" w:styleId="mw-headline">
    <w:name w:val="mw-headline"/>
    <w:basedOn w:val="13"/>
    <w:rsid w:val="006B7C3D"/>
  </w:style>
  <w:style w:type="character" w:customStyle="1" w:styleId="ab">
    <w:name w:val="Текст Знак"/>
    <w:rsid w:val="006B7C3D"/>
    <w:rPr>
      <w:rFonts w:ascii="Courier New" w:hAnsi="Courier New" w:cs="Courier New"/>
      <w:sz w:val="24"/>
      <w:szCs w:val="24"/>
    </w:rPr>
  </w:style>
  <w:style w:type="character" w:customStyle="1" w:styleId="Text05">
    <w:name w:val="Text_05 Знак"/>
    <w:rsid w:val="006B7C3D"/>
    <w:rPr>
      <w:color w:val="000000"/>
      <w:sz w:val="22"/>
      <w:szCs w:val="22"/>
    </w:rPr>
  </w:style>
  <w:style w:type="character" w:customStyle="1" w:styleId="32">
    <w:name w:val="Основной текст 3 Знак"/>
    <w:rsid w:val="006B7C3D"/>
    <w:rPr>
      <w:sz w:val="22"/>
      <w:szCs w:val="24"/>
    </w:rPr>
  </w:style>
  <w:style w:type="character" w:customStyle="1" w:styleId="Title03">
    <w:name w:val="Title_03 Знак"/>
    <w:rsid w:val="006B7C3D"/>
    <w:rPr>
      <w:rFonts w:ascii="Arial" w:hAnsi="Arial" w:cs="Arial"/>
      <w:b/>
      <w:caps/>
      <w:color w:val="000080"/>
      <w:sz w:val="22"/>
      <w:szCs w:val="22"/>
    </w:rPr>
  </w:style>
  <w:style w:type="paragraph" w:customStyle="1" w:styleId="ac">
    <w:name w:val="Заголовок"/>
    <w:basedOn w:val="a"/>
    <w:next w:val="ad"/>
    <w:rsid w:val="006B7C3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d">
    <w:name w:val="Body Text"/>
    <w:basedOn w:val="a"/>
    <w:link w:val="14"/>
    <w:rsid w:val="006B7C3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d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B7C3D"/>
  </w:style>
  <w:style w:type="paragraph" w:styleId="af">
    <w:name w:val="caption"/>
    <w:basedOn w:val="a"/>
    <w:qFormat/>
    <w:rsid w:val="006B7C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6">
    <w:name w:val="Заголовок оглавления1"/>
    <w:basedOn w:val="1"/>
    <w:next w:val="a"/>
    <w:rsid w:val="006B7C3D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af0">
    <w:name w:val="Normal (Web)"/>
    <w:basedOn w:val="a"/>
    <w:uiPriority w:val="99"/>
    <w:rsid w:val="006B7C3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note text"/>
    <w:aliases w:val=" Знак"/>
    <w:basedOn w:val="a"/>
    <w:link w:val="17"/>
    <w:rsid w:val="006B7C3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7">
    <w:name w:val="Текст сноски Знак1"/>
    <w:aliases w:val=" Знак Знак"/>
    <w:basedOn w:val="a0"/>
    <w:link w:val="af1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8">
    <w:name w:val="Обычный1"/>
    <w:rsid w:val="006B7C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2">
    <w:name w:val="footer"/>
    <w:basedOn w:val="a"/>
    <w:link w:val="af3"/>
    <w:rsid w:val="006B7C3D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3">
    <w:name w:val="Нижний колонтитул Знак"/>
    <w:basedOn w:val="a0"/>
    <w:link w:val="af2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a"/>
    <w:rsid w:val="006B7C3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Стиль1"/>
    <w:basedOn w:val="a"/>
    <w:rsid w:val="006B7C3D"/>
    <w:pPr>
      <w:tabs>
        <w:tab w:val="num" w:pos="720"/>
      </w:tabs>
      <w:suppressAutoHyphens/>
      <w:spacing w:after="0" w:line="240" w:lineRule="auto"/>
      <w:ind w:left="720" w:hanging="363"/>
      <w:outlineLvl w:val="1"/>
    </w:pPr>
    <w:rPr>
      <w:rFonts w:ascii="Times New Roman" w:eastAsia="Times New Roman" w:hAnsi="Times New Roman" w:cs="Wingdings"/>
      <w:sz w:val="20"/>
      <w:szCs w:val="20"/>
      <w:lang w:eastAsia="zh-CN"/>
    </w:rPr>
  </w:style>
  <w:style w:type="paragraph" w:customStyle="1" w:styleId="ConsTitle">
    <w:name w:val="ConsTitle"/>
    <w:rsid w:val="006B7C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rsid w:val="006B7C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4">
    <w:name w:val="header"/>
    <w:basedOn w:val="a"/>
    <w:link w:val="af5"/>
    <w:rsid w:val="006B7C3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5">
    <w:name w:val="Верхний колонтитул Знак"/>
    <w:basedOn w:val="a0"/>
    <w:link w:val="af4"/>
    <w:rsid w:val="006B7C3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6B7C3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1">
    <w:name w:val="çàãîëîâîê 5"/>
    <w:basedOn w:val="a"/>
    <w:next w:val="a"/>
    <w:rsid w:val="006B7C3D"/>
    <w:pPr>
      <w:keepNext/>
      <w:suppressAutoHyphens/>
      <w:autoSpaceDE w:val="0"/>
      <w:spacing w:after="0" w:line="240" w:lineRule="auto"/>
      <w:ind w:right="43"/>
      <w:jc w:val="center"/>
    </w:pPr>
    <w:rPr>
      <w:rFonts w:ascii="Times New Roman" w:eastAsia="Times New Roman" w:hAnsi="Times New Roman"/>
      <w:b/>
      <w:bCs/>
      <w:sz w:val="32"/>
      <w:szCs w:val="32"/>
      <w:lang w:eastAsia="zh-CN"/>
    </w:rPr>
  </w:style>
  <w:style w:type="paragraph" w:customStyle="1" w:styleId="1a">
    <w:name w:val="Текст1"/>
    <w:basedOn w:val="a"/>
    <w:rsid w:val="006B7C3D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b">
    <w:name w:val="Абзац списка1"/>
    <w:basedOn w:val="a"/>
    <w:rsid w:val="006B7C3D"/>
    <w:pPr>
      <w:suppressAutoHyphens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050">
    <w:name w:val="Text_05"/>
    <w:basedOn w:val="5"/>
    <w:rsid w:val="006B7C3D"/>
    <w:pPr>
      <w:widowControl w:val="0"/>
      <w:overflowPunct w:val="0"/>
      <w:autoSpaceDE w:val="0"/>
      <w:spacing w:before="80" w:after="40"/>
      <w:jc w:val="both"/>
      <w:textAlignment w:val="baseline"/>
    </w:pPr>
    <w:rPr>
      <w:rFonts w:ascii="Times New Roman" w:hAnsi="Times New Roman"/>
      <w:b w:val="0"/>
      <w:bCs w:val="0"/>
      <w:i w:val="0"/>
      <w:iCs w:val="0"/>
      <w:color w:val="000000"/>
      <w:sz w:val="22"/>
      <w:szCs w:val="22"/>
    </w:rPr>
  </w:style>
  <w:style w:type="paragraph" w:customStyle="1" w:styleId="Text06">
    <w:name w:val="Text_06"/>
    <w:basedOn w:val="6"/>
    <w:rsid w:val="006B7C3D"/>
    <w:pPr>
      <w:keepNext w:val="0"/>
      <w:widowControl w:val="0"/>
      <w:overflowPunct w:val="0"/>
      <w:autoSpaceDE w:val="0"/>
      <w:spacing w:before="80" w:after="40" w:line="240" w:lineRule="exact"/>
      <w:ind w:left="170" w:hanging="170"/>
      <w:jc w:val="both"/>
      <w:textAlignment w:val="baseline"/>
    </w:pPr>
    <w:rPr>
      <w:rFonts w:eastAsia="Times New Roman"/>
      <w:b w:val="0"/>
      <w:color w:val="0000FF"/>
      <w:sz w:val="22"/>
      <w:szCs w:val="22"/>
    </w:rPr>
  </w:style>
  <w:style w:type="paragraph" w:customStyle="1" w:styleId="Title04">
    <w:name w:val="Title_04"/>
    <w:basedOn w:val="4"/>
    <w:rsid w:val="006B7C3D"/>
    <w:pPr>
      <w:keepNext w:val="0"/>
      <w:widowControl w:val="0"/>
      <w:overflowPunct w:val="0"/>
      <w:autoSpaceDE w:val="0"/>
      <w:spacing w:before="120" w:after="40" w:line="240" w:lineRule="exact"/>
      <w:textAlignment w:val="baseline"/>
    </w:pPr>
    <w:rPr>
      <w:rFonts w:ascii="Times New Roman" w:hAnsi="Times New Roman"/>
      <w:bCs w:val="0"/>
      <w:smallCaps/>
      <w:color w:val="800000"/>
      <w:sz w:val="24"/>
      <w:szCs w:val="20"/>
    </w:rPr>
  </w:style>
  <w:style w:type="paragraph" w:customStyle="1" w:styleId="Title02">
    <w:name w:val="Title_02"/>
    <w:basedOn w:val="2"/>
    <w:rsid w:val="006B7C3D"/>
    <w:pPr>
      <w:keepLines/>
      <w:suppressLineNumbers/>
      <w:overflowPunct w:val="0"/>
      <w:spacing w:before="360" w:after="80" w:line="360" w:lineRule="auto"/>
      <w:ind w:left="113" w:hanging="113"/>
      <w:jc w:val="center"/>
      <w:textAlignment w:val="baseline"/>
    </w:pPr>
    <w:rPr>
      <w:rFonts w:ascii="Arial" w:hAnsi="Arial" w:cs="Arial"/>
      <w:b/>
      <w:color w:val="FF00FF"/>
      <w:sz w:val="28"/>
      <w:szCs w:val="20"/>
    </w:rPr>
  </w:style>
  <w:style w:type="paragraph" w:customStyle="1" w:styleId="Title01">
    <w:name w:val="Title_01"/>
    <w:basedOn w:val="1"/>
    <w:rsid w:val="006B7C3D"/>
    <w:pPr>
      <w:keepNext w:val="0"/>
      <w:widowControl w:val="0"/>
      <w:overflowPunct w:val="0"/>
      <w:autoSpaceDE w:val="0"/>
      <w:spacing w:before="720" w:after="80" w:line="360" w:lineRule="auto"/>
      <w:ind w:left="113" w:hanging="113"/>
      <w:jc w:val="center"/>
      <w:textAlignment w:val="baseline"/>
    </w:pPr>
    <w:rPr>
      <w:rFonts w:cs="Times New Roman"/>
      <w:bCs w:val="0"/>
      <w:caps/>
      <w:color w:val="800080"/>
    </w:rPr>
  </w:style>
  <w:style w:type="paragraph" w:customStyle="1" w:styleId="310">
    <w:name w:val="Основной текст 31"/>
    <w:basedOn w:val="a"/>
    <w:rsid w:val="006B7C3D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paragraph" w:customStyle="1" w:styleId="Title030">
    <w:name w:val="Title_03"/>
    <w:basedOn w:val="30"/>
    <w:rsid w:val="006B7C3D"/>
    <w:pPr>
      <w:keepNext w:val="0"/>
      <w:overflowPunct w:val="0"/>
      <w:spacing w:before="240" w:after="120" w:line="280" w:lineRule="exact"/>
      <w:textAlignment w:val="baseline"/>
    </w:pPr>
    <w:rPr>
      <w:rFonts w:ascii="Arial" w:hAnsi="Arial" w:cs="Arial"/>
      <w:bCs w:val="0"/>
      <w:caps/>
      <w:color w:val="000080"/>
      <w:sz w:val="22"/>
      <w:szCs w:val="22"/>
    </w:rPr>
  </w:style>
  <w:style w:type="paragraph" w:customStyle="1" w:styleId="TextDrugs">
    <w:name w:val="Text_Drugs"/>
    <w:basedOn w:val="a"/>
    <w:rsid w:val="006B7C3D"/>
    <w:pPr>
      <w:widowControl w:val="0"/>
      <w:suppressAutoHyphens/>
      <w:overflowPunct w:val="0"/>
      <w:autoSpaceDE w:val="0"/>
      <w:spacing w:before="40" w:after="40" w:line="220" w:lineRule="exact"/>
      <w:ind w:left="454" w:hanging="454"/>
      <w:textAlignment w:val="baseline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6B7C3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3">
    <w:name w:val="заголовок 3"/>
    <w:basedOn w:val="a"/>
    <w:next w:val="a"/>
    <w:rsid w:val="006B7C3D"/>
    <w:pPr>
      <w:keepNext/>
      <w:suppressAutoHyphens/>
      <w:autoSpaceDE w:val="0"/>
      <w:spacing w:after="0" w:line="240" w:lineRule="auto"/>
      <w:ind w:firstLine="708"/>
    </w:pPr>
    <w:rPr>
      <w:rFonts w:ascii="Times New Roman" w:eastAsia="Times New Roman" w:hAnsi="Times New Roman"/>
      <w:b/>
      <w:bCs/>
      <w:sz w:val="24"/>
      <w:szCs w:val="20"/>
      <w:lang w:val="en-US" w:eastAsia="zh-CN"/>
    </w:rPr>
  </w:style>
  <w:style w:type="paragraph" w:customStyle="1" w:styleId="af8">
    <w:name w:val="Содержимое таблицы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6B7C3D"/>
    <w:pPr>
      <w:jc w:val="center"/>
    </w:pPr>
    <w:rPr>
      <w:b/>
      <w:bCs/>
    </w:rPr>
  </w:style>
  <w:style w:type="paragraph" w:customStyle="1" w:styleId="afa">
    <w:name w:val="Знак Знак Знак Знак"/>
    <w:basedOn w:val="a"/>
    <w:rsid w:val="006B7C3D"/>
    <w:pPr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customStyle="1" w:styleId="textgreymini">
    <w:name w:val="text_grey_mini"/>
    <w:basedOn w:val="a0"/>
    <w:rsid w:val="006B7C3D"/>
  </w:style>
  <w:style w:type="character" w:customStyle="1" w:styleId="textblackmini">
    <w:name w:val="text_black_mini"/>
    <w:basedOn w:val="a0"/>
    <w:rsid w:val="006B7C3D"/>
  </w:style>
  <w:style w:type="paragraph" w:customStyle="1" w:styleId="summary">
    <w:name w:val="summary"/>
    <w:basedOn w:val="a"/>
    <w:rsid w:val="006B7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Текст2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6B7C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Цитата1"/>
    <w:basedOn w:val="a"/>
    <w:rsid w:val="006B7C3D"/>
    <w:pPr>
      <w:widowControl w:val="0"/>
      <w:overflowPunct w:val="0"/>
      <w:autoSpaceDE w:val="0"/>
      <w:autoSpaceDN w:val="0"/>
      <w:adjustRightInd w:val="0"/>
      <w:spacing w:after="0" w:line="260" w:lineRule="auto"/>
      <w:ind w:left="1080" w:right="6200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styleId="afd">
    <w:name w:val="footnote reference"/>
    <w:semiHidden/>
    <w:rsid w:val="006B7C3D"/>
    <w:rPr>
      <w:vertAlign w:val="superscript"/>
    </w:rPr>
  </w:style>
  <w:style w:type="table" w:styleId="afe">
    <w:name w:val="Table Grid"/>
    <w:basedOn w:val="a1"/>
    <w:uiPriority w:val="39"/>
    <w:rsid w:val="006B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1"/>
    <w:link w:val="1"/>
    <w:rsid w:val="006B7C3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61">
    <w:name w:val="Заголовок 6 Знак1"/>
    <w:link w:val="6"/>
    <w:rsid w:val="006B7C3D"/>
    <w:rPr>
      <w:rFonts w:ascii="Times New Roman" w:eastAsia="Calibri" w:hAnsi="Times New Roman" w:cs="Times New Roman"/>
      <w:b/>
      <w:sz w:val="20"/>
      <w:szCs w:val="20"/>
      <w:lang w:eastAsia="zh-CN"/>
    </w:rPr>
  </w:style>
  <w:style w:type="numbering" w:customStyle="1" w:styleId="3">
    <w:name w:val="Стиль3"/>
    <w:rsid w:val="006B7C3D"/>
    <w:pPr>
      <w:numPr>
        <w:numId w:val="1"/>
      </w:numPr>
    </w:pPr>
  </w:style>
  <w:style w:type="paragraph" w:customStyle="1" w:styleId="aff">
    <w:name w:val="Знак"/>
    <w:basedOn w:val="a"/>
    <w:rsid w:val="006B7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Plain Text"/>
    <w:basedOn w:val="a"/>
    <w:link w:val="1d"/>
    <w:rsid w:val="006B7C3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d">
    <w:name w:val="Текст Знак1"/>
    <w:basedOn w:val="a0"/>
    <w:link w:val="aff0"/>
    <w:rsid w:val="006B7C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No Spacing"/>
    <w:qFormat/>
    <w:rsid w:val="006B7C3D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ff2">
    <w:name w:val="annotation text"/>
    <w:basedOn w:val="a"/>
    <w:link w:val="aff3"/>
    <w:unhideWhenUsed/>
    <w:rsid w:val="006B7C3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f3">
    <w:name w:val="Текст примечания Знак"/>
    <w:basedOn w:val="a0"/>
    <w:link w:val="aff2"/>
    <w:rsid w:val="006B7C3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4">
    <w:name w:val="Основной текст_"/>
    <w:locked/>
    <w:rsid w:val="006B7C3D"/>
    <w:rPr>
      <w:spacing w:val="3"/>
      <w:sz w:val="17"/>
      <w:szCs w:val="17"/>
      <w:lang w:bidi="ar-SA"/>
    </w:rPr>
  </w:style>
  <w:style w:type="character" w:customStyle="1" w:styleId="1e">
    <w:name w:val="Основной текст + Полужирный1"/>
    <w:rsid w:val="006B7C3D"/>
    <w:rPr>
      <w:b/>
      <w:bCs/>
      <w:spacing w:val="3"/>
      <w:sz w:val="17"/>
      <w:szCs w:val="17"/>
      <w:lang w:bidi="ar-SA"/>
    </w:rPr>
  </w:style>
  <w:style w:type="character" w:customStyle="1" w:styleId="23">
    <w:name w:val="Подпись к таблице (2)_"/>
    <w:link w:val="24"/>
    <w:locked/>
    <w:rsid w:val="006B7C3D"/>
    <w:rPr>
      <w:b/>
      <w:bCs/>
      <w:spacing w:val="3"/>
      <w:sz w:val="17"/>
      <w:szCs w:val="1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B7C3D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b/>
      <w:bCs/>
      <w:spacing w:val="3"/>
      <w:sz w:val="17"/>
      <w:szCs w:val="17"/>
    </w:rPr>
  </w:style>
  <w:style w:type="character" w:styleId="aff5">
    <w:name w:val="FollowedHyperlink"/>
    <w:rsid w:val="006B7C3D"/>
    <w:rPr>
      <w:color w:val="800080"/>
      <w:u w:val="single"/>
    </w:rPr>
  </w:style>
  <w:style w:type="character" w:styleId="HTML">
    <w:name w:val="HTML Cite"/>
    <w:rsid w:val="006B7C3D"/>
    <w:rPr>
      <w:i/>
      <w:iCs/>
    </w:rPr>
  </w:style>
  <w:style w:type="character" w:customStyle="1" w:styleId="st">
    <w:name w:val="st"/>
    <w:basedOn w:val="a0"/>
    <w:rsid w:val="006B7C3D"/>
  </w:style>
  <w:style w:type="paragraph" w:styleId="aff6">
    <w:name w:val="Balloon Text"/>
    <w:basedOn w:val="a"/>
    <w:link w:val="aff7"/>
    <w:uiPriority w:val="99"/>
    <w:semiHidden/>
    <w:unhideWhenUsed/>
    <w:rsid w:val="006B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6B7C3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4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"/>
    <w:basedOn w:val="a0"/>
    <w:rsid w:val="0066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8">
    <w:name w:val="annotation reference"/>
    <w:basedOn w:val="a0"/>
    <w:uiPriority w:val="99"/>
    <w:semiHidden/>
    <w:unhideWhenUsed/>
    <w:rsid w:val="0032753E"/>
    <w:rPr>
      <w:sz w:val="16"/>
      <w:szCs w:val="16"/>
    </w:rPr>
  </w:style>
  <w:style w:type="paragraph" w:styleId="aff9">
    <w:name w:val="annotation subject"/>
    <w:basedOn w:val="aff2"/>
    <w:next w:val="aff2"/>
    <w:link w:val="affa"/>
    <w:uiPriority w:val="99"/>
    <w:semiHidden/>
    <w:unhideWhenUsed/>
    <w:rsid w:val="0032753E"/>
    <w:pPr>
      <w:suppressAutoHyphens w:val="0"/>
      <w:spacing w:line="240" w:lineRule="auto"/>
    </w:pPr>
    <w:rPr>
      <w:rFonts w:ascii="Calibri" w:hAnsi="Calibri"/>
      <w:b/>
      <w:bCs/>
      <w:lang w:eastAsia="en-US"/>
    </w:rPr>
  </w:style>
  <w:style w:type="character" w:customStyle="1" w:styleId="affa">
    <w:name w:val="Тема примечания Знак"/>
    <w:basedOn w:val="aff3"/>
    <w:link w:val="aff9"/>
    <w:uiPriority w:val="99"/>
    <w:semiHidden/>
    <w:rsid w:val="0032753E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desc">
    <w:name w:val="desc"/>
    <w:basedOn w:val="a"/>
    <w:uiPriority w:val="99"/>
    <w:rsid w:val="00773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4649F5"/>
    <w:pPr>
      <w:widowControl w:val="0"/>
      <w:suppressAutoHyphens/>
      <w:autoSpaceDE w:val="0"/>
      <w:spacing w:line="240" w:lineRule="auto"/>
      <w:ind w:left="720"/>
      <w:contextualSpacing/>
    </w:pPr>
    <w:rPr>
      <w:rFonts w:ascii="Times New Roman" w:eastAsia="Times New Roman" w:hAnsi="Times New Roman"/>
      <w:szCs w:val="20"/>
      <w:lang w:eastAsia="ar-SA"/>
    </w:rPr>
  </w:style>
  <w:style w:type="paragraph" w:customStyle="1" w:styleId="Michelofficial">
    <w:name w:val="Michel official"/>
    <w:basedOn w:val="a"/>
    <w:rsid w:val="00D42FA9"/>
    <w:pPr>
      <w:spacing w:before="60" w:after="60" w:line="432" w:lineRule="atLeast"/>
      <w:ind w:firstLine="709"/>
      <w:jc w:val="both"/>
    </w:pPr>
    <w:rPr>
      <w:rFonts w:ascii="Times New Roman" w:eastAsia="Times New Roman" w:hAnsi="Times New Roman"/>
      <w:sz w:val="2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cbi.nlm.nih.gov/pubmed?term=Chang%20SC%5BAuthor%5D&amp;cauthor=true&amp;cauthor_uid=20884696" TargetMode="External"/><Relationship Id="rId18" Type="http://schemas.openxmlformats.org/officeDocument/2006/relationships/hyperlink" Target="http://www.ncbi.nlm.nih.gov/pubmed?term=Majumdar%20SR%5BAuthor%5D&amp;cauthor=true&amp;cauthor_uid=22123800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?term=Bello%20A%5BAuthor%5D&amp;cauthor=true&amp;cauthor_uid=221238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?term=Liao%20HW%5BAuthor%5D&amp;cauthor=true&amp;cauthor_uid=20884696" TargetMode="External"/><Relationship Id="rId17" Type="http://schemas.openxmlformats.org/officeDocument/2006/relationships/hyperlink" Target="http://www.ncbi.nlm.nih.gov/pubmed?term=Lin%20M%5BAuthor%5D&amp;cauthor=true&amp;cauthor_uid=2212380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?term=Hemmelgarn%20B%5BAuthor%5D&amp;cauthor=true&amp;cauthor_uid=22123800" TargetMode="External"/><Relationship Id="rId20" Type="http://schemas.openxmlformats.org/officeDocument/2006/relationships/hyperlink" Target="http://www.ncbi.nlm.nih.gov/pubmed?term=Manns%20B%5BAuthor%5D&amp;cauthor=true&amp;cauthor_uid=221238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?term=Chang%20KH%5BAuthor%5D&amp;cauthor=true&amp;cauthor_uid=20884696" TargetMode="External"/><Relationship Id="rId24" Type="http://schemas.openxmlformats.org/officeDocument/2006/relationships/hyperlink" Target="http://www.ncbi.nlm.nih.gov/pubmed?term=Tonelli%20M%5BAuthor%5D&amp;cauthor=true&amp;cauthor_uid=221238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Shurraw%20S%5BAuthor%5D&amp;cauthor=true&amp;cauthor_uid=22123800" TargetMode="External"/><Relationship Id="rId23" Type="http://schemas.openxmlformats.org/officeDocument/2006/relationships/hyperlink" Target="http://www.ncbi.nlm.nih.gov/pubmed?term=Turin%20TC%5BAuthor%5D&amp;cauthor=true&amp;cauthor_uid=221238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cbi.nlm.nih.gov/pubmed?term=Saver%20JL%5BAuthor%5D&amp;cauthor=true&amp;cauthor_uid=20884696" TargetMode="External"/><Relationship Id="rId19" Type="http://schemas.openxmlformats.org/officeDocument/2006/relationships/hyperlink" Target="http://www.ncbi.nlm.nih.gov/pubmed?term=Klarenbach%20S%5BAuthor%5D&amp;cauthor=true&amp;cauthor_uid=22123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Lee%20M%5BAuthor%5D&amp;cauthor=true&amp;cauthor_uid=20884696" TargetMode="External"/><Relationship Id="rId14" Type="http://schemas.openxmlformats.org/officeDocument/2006/relationships/hyperlink" Target="http://www.ncbi.nlm.nih.gov/pubmed?term=Ovbiagele%20B%5BAuthor%5D&amp;cauthor=true&amp;cauthor_uid=20884696" TargetMode="External"/><Relationship Id="rId22" Type="http://schemas.openxmlformats.org/officeDocument/2006/relationships/hyperlink" Target="http://www.ncbi.nlm.nih.gov/pubmed?term=James%20M%5BAuthor%5D&amp;cauthor=true&amp;cauthor_uid=221238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6ADB-496D-49BC-A175-73F19234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3895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эндокринология</dc:creator>
  <cp:keywords/>
  <dc:description/>
  <cp:lastModifiedBy>Федорова Наталья Сергеевна</cp:lastModifiedBy>
  <cp:revision>18</cp:revision>
  <cp:lastPrinted>2017-12-14T10:21:00Z</cp:lastPrinted>
  <dcterms:created xsi:type="dcterms:W3CDTF">2017-11-17T13:21:00Z</dcterms:created>
  <dcterms:modified xsi:type="dcterms:W3CDTF">2017-12-14T10:21:00Z</dcterms:modified>
</cp:coreProperties>
</file>